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DE9" w:rsidRPr="0084376D" w:rsidRDefault="005C2E63" w:rsidP="00297DE9">
      <w:pPr>
        <w:rPr>
          <w:b/>
          <w:sz w:val="22"/>
          <w:szCs w:val="22"/>
        </w:rPr>
      </w:pPr>
      <w:r w:rsidRPr="0084376D">
        <w:rPr>
          <w:b/>
          <w:sz w:val="22"/>
          <w:szCs w:val="22"/>
        </w:rPr>
        <w:t>Notulen Gemeenteraadszitting van 18/10/2016</w:t>
      </w:r>
    </w:p>
    <w:p w:rsidR="00297DE9" w:rsidRDefault="005C2E63" w:rsidP="00297DE9">
      <w:pPr>
        <w:rPr>
          <w:rFonts w:ascii="Verdana" w:hAnsi="Verdana"/>
          <w:sz w:val="24"/>
        </w:rPr>
      </w:pPr>
    </w:p>
    <w:tbl>
      <w:tblPr>
        <w:tblStyle w:val="Tabelraster"/>
        <w:tblW w:w="9320" w:type="dxa"/>
        <w:tblBorders>
          <w:top w:val="nil"/>
          <w:left w:val="nil"/>
          <w:bottom w:val="nil"/>
          <w:right w:val="nil"/>
          <w:insideH w:val="nil"/>
          <w:insideV w:val="nil"/>
        </w:tblBorders>
        <w:tblLook w:val="04A0" w:firstRow="1" w:lastRow="0" w:firstColumn="1" w:lastColumn="0" w:noHBand="0" w:noVBand="1"/>
      </w:tblPr>
      <w:tblGrid>
        <w:gridCol w:w="1963"/>
        <w:gridCol w:w="7357"/>
      </w:tblGrid>
      <w:tr w:rsidR="0069351A" w:rsidTr="0089439C">
        <w:tc>
          <w:tcPr>
            <w:tcW w:w="1963" w:type="dxa"/>
            <w:tcBorders>
              <w:top w:val="nil"/>
              <w:left w:val="nil"/>
              <w:bottom w:val="nil"/>
              <w:right w:val="nil"/>
            </w:tcBorders>
            <w:hideMark/>
          </w:tcPr>
          <w:p w:rsidR="0042288F" w:rsidRPr="00FE2C4F" w:rsidRDefault="005C2E63" w:rsidP="00EC4FC4">
            <w:pPr>
              <w:pStyle w:val="Normal1"/>
              <w:tabs>
                <w:tab w:val="left" w:pos="3119"/>
                <w:tab w:val="left" w:pos="6237"/>
              </w:tabs>
              <w:rPr>
                <w:b/>
                <w:sz w:val="20"/>
                <w:szCs w:val="20"/>
              </w:rPr>
            </w:pPr>
            <w:r w:rsidRPr="00FE2C4F">
              <w:rPr>
                <w:b/>
                <w:sz w:val="20"/>
                <w:szCs w:val="20"/>
              </w:rPr>
              <w:t>Tegenwoordig</w:t>
            </w:r>
          </w:p>
        </w:tc>
        <w:tc>
          <w:tcPr>
            <w:tcW w:w="7357" w:type="dxa"/>
            <w:tcBorders>
              <w:top w:val="nil"/>
              <w:left w:val="nil"/>
              <w:bottom w:val="nil"/>
              <w:right w:val="nil"/>
            </w:tcBorders>
            <w:hideMark/>
          </w:tcPr>
          <w:p w:rsidR="00F7325B" w:rsidRDefault="005C2E63" w:rsidP="00317001">
            <w:pPr>
              <w:pStyle w:val="Normal1"/>
              <w:tabs>
                <w:tab w:val="left" w:pos="3119"/>
                <w:tab w:val="left" w:pos="6237"/>
              </w:tabs>
              <w:rPr>
                <w:sz w:val="20"/>
                <w:szCs w:val="20"/>
              </w:rPr>
            </w:pPr>
            <w:r w:rsidRPr="00FE2C4F">
              <w:rPr>
                <w:sz w:val="20"/>
                <w:szCs w:val="20"/>
              </w:rPr>
              <w:t>Luc Bouckaert (CD&amp;V), burgemeester-voorzitter</w:t>
            </w:r>
          </w:p>
          <w:p w:rsidR="0069351A" w:rsidRPr="00FE2C4F" w:rsidRDefault="005C2E63" w:rsidP="00EC4FC4">
            <w:pPr>
              <w:pStyle w:val="Normal1"/>
              <w:tabs>
                <w:tab w:val="left" w:pos="3119"/>
                <w:tab w:val="left" w:pos="6237"/>
              </w:tabs>
              <w:rPr>
                <w:sz w:val="20"/>
                <w:szCs w:val="20"/>
              </w:rPr>
            </w:pPr>
            <w:r w:rsidRPr="00FE2C4F">
              <w:rPr>
                <w:sz w:val="20"/>
                <w:szCs w:val="20"/>
              </w:rPr>
              <w:t xml:space="preserve">Kristien </w:t>
            </w:r>
            <w:proofErr w:type="spellStart"/>
            <w:r w:rsidRPr="00FE2C4F">
              <w:rPr>
                <w:sz w:val="20"/>
                <w:szCs w:val="20"/>
              </w:rPr>
              <w:t>Vingerhoets</w:t>
            </w:r>
            <w:proofErr w:type="spellEnd"/>
            <w:r w:rsidRPr="00FE2C4F">
              <w:rPr>
                <w:sz w:val="20"/>
                <w:szCs w:val="20"/>
              </w:rPr>
              <w:t xml:space="preserve"> (SP.A), Koen Scholiers (CD&amp;V), Levi Wastyn (SP.A), Jenne Meyvis (CD&amp;V), Stefan Van Linden (SP.A) en Joris Wachters (CD&amp;V), </w:t>
            </w:r>
            <w:r w:rsidRPr="00FE2C4F">
              <w:rPr>
                <w:sz w:val="20"/>
                <w:szCs w:val="20"/>
              </w:rPr>
              <w:t>schepenen</w:t>
            </w:r>
          </w:p>
          <w:p w:rsidR="0069351A" w:rsidRPr="00FE2C4F" w:rsidRDefault="005C2E63" w:rsidP="00EC4FC4">
            <w:pPr>
              <w:pStyle w:val="Normal1"/>
              <w:tabs>
                <w:tab w:val="left" w:pos="3119"/>
                <w:tab w:val="left" w:pos="6237"/>
              </w:tabs>
              <w:rPr>
                <w:sz w:val="20"/>
                <w:szCs w:val="20"/>
              </w:rPr>
            </w:pPr>
            <w:r w:rsidRPr="00FE2C4F">
              <w:rPr>
                <w:sz w:val="20"/>
                <w:szCs w:val="20"/>
              </w:rPr>
              <w:t xml:space="preserve">Eddy De Herdt (SP.A), </w:t>
            </w:r>
            <w:proofErr w:type="spellStart"/>
            <w:r w:rsidRPr="00FE2C4F">
              <w:rPr>
                <w:sz w:val="20"/>
                <w:szCs w:val="20"/>
              </w:rPr>
              <w:t>Francois</w:t>
            </w:r>
            <w:proofErr w:type="spellEnd"/>
            <w:r w:rsidRPr="00FE2C4F">
              <w:rPr>
                <w:sz w:val="20"/>
                <w:szCs w:val="20"/>
              </w:rPr>
              <w:t xml:space="preserve"> </w:t>
            </w:r>
            <w:proofErr w:type="spellStart"/>
            <w:r w:rsidRPr="00FE2C4F">
              <w:rPr>
                <w:sz w:val="20"/>
                <w:szCs w:val="20"/>
              </w:rPr>
              <w:t>Boddaert</w:t>
            </w:r>
            <w:proofErr w:type="spellEnd"/>
            <w:r w:rsidRPr="00FE2C4F">
              <w:rPr>
                <w:sz w:val="20"/>
                <w:szCs w:val="20"/>
              </w:rPr>
              <w:t xml:space="preserve"> (SP.A), Walter Van den Bogaert (CD&amp;V), Jos Van De </w:t>
            </w:r>
            <w:proofErr w:type="spellStart"/>
            <w:r w:rsidRPr="00FE2C4F">
              <w:rPr>
                <w:sz w:val="20"/>
                <w:szCs w:val="20"/>
              </w:rPr>
              <w:t>Wauwer</w:t>
            </w:r>
            <w:proofErr w:type="spellEnd"/>
            <w:r w:rsidRPr="00FE2C4F">
              <w:rPr>
                <w:sz w:val="20"/>
                <w:szCs w:val="20"/>
              </w:rPr>
              <w:t xml:space="preserve"> (VLAAMS BELANG), Agnes </w:t>
            </w:r>
            <w:proofErr w:type="spellStart"/>
            <w:r w:rsidRPr="00FE2C4F">
              <w:rPr>
                <w:sz w:val="20"/>
                <w:szCs w:val="20"/>
              </w:rPr>
              <w:t>Salden</w:t>
            </w:r>
            <w:proofErr w:type="spellEnd"/>
            <w:r w:rsidRPr="00FE2C4F">
              <w:rPr>
                <w:sz w:val="20"/>
                <w:szCs w:val="20"/>
              </w:rPr>
              <w:t xml:space="preserve"> (VLAAMS BELANG), Nele Cornelis (N-VA), </w:t>
            </w:r>
            <w:proofErr w:type="spellStart"/>
            <w:r w:rsidRPr="00FE2C4F">
              <w:rPr>
                <w:sz w:val="20"/>
                <w:szCs w:val="20"/>
              </w:rPr>
              <w:t>Helke</w:t>
            </w:r>
            <w:proofErr w:type="spellEnd"/>
            <w:r w:rsidRPr="00FE2C4F">
              <w:rPr>
                <w:sz w:val="20"/>
                <w:szCs w:val="20"/>
              </w:rPr>
              <w:t xml:space="preserve"> </w:t>
            </w:r>
            <w:proofErr w:type="spellStart"/>
            <w:r w:rsidRPr="00FE2C4F">
              <w:rPr>
                <w:sz w:val="20"/>
                <w:szCs w:val="20"/>
              </w:rPr>
              <w:t>Verdick</w:t>
            </w:r>
            <w:proofErr w:type="spellEnd"/>
            <w:r w:rsidRPr="00FE2C4F">
              <w:rPr>
                <w:sz w:val="20"/>
                <w:szCs w:val="20"/>
              </w:rPr>
              <w:t xml:space="preserve"> (N-VA), Cliff </w:t>
            </w:r>
            <w:proofErr w:type="spellStart"/>
            <w:r w:rsidRPr="00FE2C4F">
              <w:rPr>
                <w:sz w:val="20"/>
                <w:szCs w:val="20"/>
              </w:rPr>
              <w:t>Mostien</w:t>
            </w:r>
            <w:proofErr w:type="spellEnd"/>
            <w:r w:rsidRPr="00FE2C4F">
              <w:rPr>
                <w:sz w:val="20"/>
                <w:szCs w:val="20"/>
              </w:rPr>
              <w:t xml:space="preserve"> (Onafhankelijk), Nicky Cauwenberghs (CD&amp;V), </w:t>
            </w:r>
            <w:r w:rsidRPr="00FE2C4F">
              <w:rPr>
                <w:sz w:val="20"/>
                <w:szCs w:val="20"/>
              </w:rPr>
              <w:t xml:space="preserve">Gregory </w:t>
            </w:r>
            <w:proofErr w:type="spellStart"/>
            <w:r w:rsidRPr="00FE2C4F">
              <w:rPr>
                <w:sz w:val="20"/>
                <w:szCs w:val="20"/>
              </w:rPr>
              <w:t>Müsing</w:t>
            </w:r>
            <w:proofErr w:type="spellEnd"/>
            <w:r w:rsidRPr="00FE2C4F">
              <w:rPr>
                <w:sz w:val="20"/>
                <w:szCs w:val="20"/>
              </w:rPr>
              <w:t xml:space="preserve"> (N-VA), Rita Goossens (N-VA), Tom De Wit (CD&amp;V) en Annick De Wever (CD&amp;V), raadsleden</w:t>
            </w:r>
          </w:p>
          <w:p w:rsidR="0069351A" w:rsidRPr="00FE2C4F" w:rsidRDefault="005C2E63" w:rsidP="00C57F39">
            <w:pPr>
              <w:pStyle w:val="Normal1"/>
              <w:tabs>
                <w:tab w:val="left" w:pos="3119"/>
                <w:tab w:val="left" w:pos="6237"/>
              </w:tabs>
              <w:rPr>
                <w:sz w:val="20"/>
                <w:szCs w:val="20"/>
              </w:rPr>
            </w:pPr>
            <w:r w:rsidRPr="00FE2C4F">
              <w:rPr>
                <w:sz w:val="20"/>
                <w:szCs w:val="20"/>
              </w:rPr>
              <w:t>Luc Schroyens, secretaris</w:t>
            </w:r>
          </w:p>
          <w:p w:rsidR="0042288F" w:rsidRPr="00FE2C4F" w:rsidRDefault="005C2E63" w:rsidP="00D602F6">
            <w:pPr>
              <w:pStyle w:val="Normal1"/>
              <w:tabs>
                <w:tab w:val="left" w:pos="3119"/>
                <w:tab w:val="left" w:pos="6237"/>
              </w:tabs>
              <w:rPr>
                <w:sz w:val="20"/>
                <w:szCs w:val="20"/>
              </w:rPr>
            </w:pPr>
          </w:p>
        </w:tc>
      </w:tr>
      <w:tr w:rsidR="0069351A" w:rsidTr="0089439C">
        <w:tc>
          <w:tcPr>
            <w:tcW w:w="1963" w:type="dxa"/>
            <w:tcBorders>
              <w:top w:val="nil"/>
              <w:left w:val="nil"/>
              <w:bottom w:val="nil"/>
              <w:right w:val="nil"/>
            </w:tcBorders>
          </w:tcPr>
          <w:p w:rsidR="0042288F" w:rsidRPr="00FE2C4F" w:rsidRDefault="005C2E63" w:rsidP="00EC4FC4">
            <w:pPr>
              <w:pStyle w:val="Normal1"/>
              <w:tabs>
                <w:tab w:val="left" w:pos="3119"/>
                <w:tab w:val="left" w:pos="6237"/>
              </w:tabs>
              <w:rPr>
                <w:b/>
                <w:sz w:val="20"/>
                <w:szCs w:val="20"/>
              </w:rPr>
            </w:pPr>
            <w:r w:rsidRPr="00FE2C4F">
              <w:rPr>
                <w:b/>
                <w:sz w:val="20"/>
                <w:szCs w:val="20"/>
              </w:rPr>
              <w:t xml:space="preserve">Verontschuldigd </w:t>
            </w:r>
          </w:p>
        </w:tc>
        <w:tc>
          <w:tcPr>
            <w:tcW w:w="7357" w:type="dxa"/>
            <w:tcBorders>
              <w:top w:val="nil"/>
              <w:left w:val="nil"/>
              <w:bottom w:val="nil"/>
              <w:right w:val="nil"/>
            </w:tcBorders>
          </w:tcPr>
          <w:p w:rsidR="0069351A" w:rsidRPr="00FE2C4F" w:rsidRDefault="005C2E63" w:rsidP="00040C18">
            <w:pPr>
              <w:pStyle w:val="Normal1"/>
              <w:tabs>
                <w:tab w:val="left" w:pos="3119"/>
                <w:tab w:val="left" w:pos="6237"/>
              </w:tabs>
              <w:rPr>
                <w:sz w:val="20"/>
                <w:szCs w:val="20"/>
              </w:rPr>
            </w:pPr>
            <w:r w:rsidRPr="00FE2C4F">
              <w:rPr>
                <w:sz w:val="20"/>
                <w:szCs w:val="20"/>
              </w:rPr>
              <w:t xml:space="preserve">Anthony </w:t>
            </w:r>
            <w:proofErr w:type="spellStart"/>
            <w:r w:rsidRPr="00FE2C4F">
              <w:rPr>
                <w:sz w:val="20"/>
                <w:szCs w:val="20"/>
              </w:rPr>
              <w:t>Abbeloos</w:t>
            </w:r>
            <w:proofErr w:type="spellEnd"/>
            <w:r w:rsidRPr="00FE2C4F">
              <w:rPr>
                <w:sz w:val="20"/>
                <w:szCs w:val="20"/>
              </w:rPr>
              <w:t xml:space="preserve"> (N-VH) en Ria Maes (SP.A), raadsleden</w:t>
            </w:r>
          </w:p>
          <w:p w:rsidR="0042288F" w:rsidRPr="00040C18" w:rsidRDefault="005C2E63" w:rsidP="00040C18">
            <w:pPr>
              <w:pStyle w:val="Normal1"/>
            </w:pPr>
          </w:p>
        </w:tc>
      </w:tr>
    </w:tbl>
    <w:p w:rsidR="00D9263A" w:rsidRDefault="005C2E63" w:rsidP="00297DE9">
      <w:pPr>
        <w:rPr>
          <w:sz w:val="18"/>
          <w:szCs w:val="20"/>
        </w:rPr>
      </w:pPr>
    </w:p>
    <w:p w:rsidR="00297DE9" w:rsidRPr="0084376D" w:rsidRDefault="005C2E63" w:rsidP="00297DE9">
      <w:pPr>
        <w:rPr>
          <w:sz w:val="18"/>
          <w:szCs w:val="20"/>
        </w:rPr>
      </w:pPr>
      <w:r w:rsidRPr="0084376D">
        <w:rPr>
          <w:sz w:val="18"/>
          <w:szCs w:val="20"/>
        </w:rPr>
        <w:t xml:space="preserve">De voorzitter opent de zitting om </w:t>
      </w:r>
      <w:r w:rsidRPr="0084376D">
        <w:rPr>
          <w:noProof/>
        </w:rPr>
        <w:t xml:space="preserve">19:30 </w:t>
      </w:r>
      <w:r w:rsidRPr="0084376D">
        <w:rPr>
          <w:sz w:val="18"/>
          <w:szCs w:val="20"/>
        </w:rPr>
        <w:t>uur.</w:t>
      </w:r>
    </w:p>
    <w:p w:rsidR="008C7D4B" w:rsidRDefault="005C2E63" w:rsidP="00297DE9">
      <w:pPr>
        <w:pStyle w:val="Kop10"/>
        <w:rPr>
          <w:rFonts w:ascii="Century Gothic" w:hAnsi="Century Gothic"/>
          <w:sz w:val="18"/>
          <w:szCs w:val="20"/>
        </w:rPr>
      </w:pPr>
    </w:p>
    <w:p w:rsidR="00297DE9" w:rsidRPr="0084376D" w:rsidRDefault="005C2E63" w:rsidP="00297DE9">
      <w:pPr>
        <w:pStyle w:val="Kop10"/>
        <w:rPr>
          <w:rFonts w:ascii="Century Gothic" w:hAnsi="Century Gothic"/>
          <w:sz w:val="18"/>
          <w:szCs w:val="20"/>
        </w:rPr>
      </w:pPr>
      <w:r w:rsidRPr="0084376D">
        <w:rPr>
          <w:rFonts w:ascii="Century Gothic" w:hAnsi="Century Gothic"/>
          <w:sz w:val="18"/>
          <w:szCs w:val="20"/>
        </w:rPr>
        <w:t xml:space="preserve">Het </w:t>
      </w:r>
      <w:r w:rsidRPr="0084376D">
        <w:rPr>
          <w:rFonts w:ascii="Century Gothic" w:hAnsi="Century Gothic"/>
          <w:sz w:val="18"/>
          <w:szCs w:val="20"/>
        </w:rPr>
        <w:t>verslag van de vorige zitting wordt goedgekeurd na opmerkingen van de raadsleden.</w:t>
      </w:r>
    </w:p>
    <w:p w:rsidR="00736F46" w:rsidRPr="0084376D" w:rsidRDefault="005C2E63" w:rsidP="00297DE9">
      <w:pPr>
        <w:pStyle w:val="Kop10"/>
        <w:rPr>
          <w:rFonts w:ascii="Century Gothic" w:hAnsi="Century Gothic"/>
          <w:sz w:val="18"/>
          <w:szCs w:val="20"/>
        </w:rPr>
      </w:pPr>
    </w:p>
    <w:p w:rsidR="0069351A" w:rsidRDefault="005C2E63">
      <w:r>
        <w:rPr>
          <w:rStyle w:val="DefaultParagraphFont1"/>
        </w:rPr>
        <w:t>Mededeling door de secretaris van het ontslag van Annick De Wever als penningmeester van de middenstandsraad.</w:t>
      </w:r>
    </w:p>
    <w:p w:rsidR="009118F4" w:rsidRPr="0084376D" w:rsidRDefault="005C2E63" w:rsidP="00736F46">
      <w:pPr>
        <w:widowControl w:val="0"/>
        <w:tabs>
          <w:tab w:val="left" w:pos="90"/>
        </w:tabs>
        <w:autoSpaceDE w:val="0"/>
        <w:autoSpaceDN w:val="0"/>
        <w:adjustRightInd w:val="0"/>
        <w:rPr>
          <w:rFonts w:cs="Century Gothic"/>
          <w:szCs w:val="20"/>
        </w:rPr>
      </w:pPr>
    </w:p>
    <w:p w:rsidR="006E1FA0" w:rsidRDefault="005C2E63" w:rsidP="006E1FA0">
      <w:pPr>
        <w:rPr>
          <w:b/>
          <w:i/>
          <w:szCs w:val="20"/>
        </w:rPr>
      </w:pPr>
      <w:r w:rsidRPr="0084376D">
        <w:rPr>
          <w:b/>
          <w:i/>
          <w:szCs w:val="20"/>
        </w:rPr>
        <w:t>Openbare zitting</w:t>
      </w:r>
    </w:p>
    <w:p w:rsidR="005C2E63" w:rsidRPr="00243D7D" w:rsidRDefault="005C2E63" w:rsidP="006E1FA0">
      <w:pPr>
        <w:rPr>
          <w:rFonts w:cs="Arial"/>
        </w:rPr>
      </w:pPr>
    </w:p>
    <w:p w:rsidR="006E1FA0" w:rsidRPr="0084376D" w:rsidRDefault="005C2E63" w:rsidP="006E1FA0">
      <w:pPr>
        <w:widowControl w:val="0"/>
        <w:autoSpaceDE w:val="0"/>
        <w:autoSpaceDN w:val="0"/>
        <w:adjustRightInd w:val="0"/>
        <w:ind w:left="567" w:hanging="567"/>
        <w:rPr>
          <w:b/>
          <w:szCs w:val="20"/>
        </w:rPr>
      </w:pPr>
      <w:r w:rsidRPr="0084376D">
        <w:rPr>
          <w:rFonts w:cs="Century Gothic"/>
          <w:b/>
          <w:szCs w:val="20"/>
        </w:rPr>
        <w:t>1.</w:t>
      </w:r>
      <w:r w:rsidRPr="0084376D">
        <w:rPr>
          <w:rFonts w:cs="Century Gothic"/>
          <w:b/>
          <w:szCs w:val="20"/>
        </w:rPr>
        <w:tab/>
      </w:r>
      <w:r w:rsidRPr="0084376D">
        <w:rPr>
          <w:b/>
          <w:szCs w:val="20"/>
        </w:rPr>
        <w:t xml:space="preserve">Agendapunt:  Aanstellen en eedaflegging </w:t>
      </w:r>
      <w:r w:rsidRPr="0084376D">
        <w:rPr>
          <w:b/>
          <w:szCs w:val="20"/>
        </w:rPr>
        <w:t xml:space="preserve">van Annick De Wever als gemeenteraadslid, ter vervanging van Vicky </w:t>
      </w:r>
      <w:proofErr w:type="spellStart"/>
      <w:r w:rsidRPr="0084376D">
        <w:rPr>
          <w:b/>
          <w:szCs w:val="20"/>
        </w:rPr>
        <w:t>Dombret</w:t>
      </w:r>
      <w:proofErr w:type="spellEnd"/>
      <w:r w:rsidRPr="0084376D">
        <w:rPr>
          <w:b/>
          <w:szCs w:val="20"/>
        </w:rPr>
        <w:t>, ontslagnemend</w:t>
      </w:r>
    </w:p>
    <w:p w:rsidR="006E1FA0" w:rsidRPr="0084376D" w:rsidRDefault="005C2E63"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69351A" w:rsidTr="00430203">
        <w:tc>
          <w:tcPr>
            <w:tcW w:w="7810" w:type="dxa"/>
            <w:tcBorders>
              <w:top w:val="single" w:sz="18" w:space="0" w:color="auto"/>
              <w:left w:val="single" w:sz="18" w:space="0" w:color="auto"/>
              <w:bottom w:val="nil"/>
              <w:right w:val="nil"/>
            </w:tcBorders>
          </w:tcPr>
          <w:p w:rsidR="006E1FA0" w:rsidRPr="0084376D" w:rsidRDefault="005C2E63" w:rsidP="00430203">
            <w:pPr>
              <w:pStyle w:val="Titels"/>
            </w:pPr>
            <w:r w:rsidRPr="0084376D">
              <w:t>Motivering</w:t>
            </w:r>
          </w:p>
        </w:tc>
      </w:tr>
    </w:tbl>
    <w:p w:rsidR="006E1FA0" w:rsidRPr="0084376D" w:rsidRDefault="005C2E63" w:rsidP="006E1FA0"/>
    <w:p w:rsidR="0069351A" w:rsidRDefault="005C2E63">
      <w:pPr>
        <w:rPr>
          <w:b/>
        </w:rPr>
      </w:pPr>
      <w:r>
        <w:rPr>
          <w:rStyle w:val="DefaultParagraphFont2"/>
          <w:b/>
        </w:rPr>
        <w:t>Voorgeschiedenis</w:t>
      </w:r>
    </w:p>
    <w:p w:rsidR="0069351A" w:rsidRDefault="005C2E63">
      <w:r>
        <w:rPr>
          <w:rStyle w:val="DefaultParagraphFont2"/>
        </w:rPr>
        <w:t>-</w:t>
      </w:r>
      <w:r>
        <w:rPr>
          <w:rStyle w:val="DefaultParagraphFont2"/>
        </w:rPr>
        <w:tab/>
        <w:t>Proces-verbaal van de eedaflegging en vaststelling van de ranglijst van de gemeenteraadsleden van 2 januari 2013</w:t>
      </w:r>
    </w:p>
    <w:p w:rsidR="0069351A" w:rsidRDefault="005C2E63">
      <w:r>
        <w:rPr>
          <w:rStyle w:val="DefaultParagraphFont2"/>
        </w:rPr>
        <w:t>-</w:t>
      </w:r>
      <w:r>
        <w:rPr>
          <w:rStyle w:val="DefaultParagraphFont2"/>
        </w:rPr>
        <w:tab/>
        <w:t xml:space="preserve">Brief van Vicky </w:t>
      </w:r>
      <w:proofErr w:type="spellStart"/>
      <w:r>
        <w:rPr>
          <w:rStyle w:val="DefaultParagraphFont2"/>
        </w:rPr>
        <w:t>Do</w:t>
      </w:r>
      <w:r>
        <w:rPr>
          <w:rStyle w:val="DefaultParagraphFont2"/>
        </w:rPr>
        <w:t>mbret</w:t>
      </w:r>
      <w:proofErr w:type="spellEnd"/>
      <w:r>
        <w:rPr>
          <w:rStyle w:val="DefaultParagraphFont2"/>
        </w:rPr>
        <w:t xml:space="preserve"> van 20 september 2016 waarin zij haar ontslag aanbiedt als gemeenteraadslid</w:t>
      </w:r>
    </w:p>
    <w:p w:rsidR="0069351A" w:rsidRDefault="005C2E63">
      <w:r>
        <w:rPr>
          <w:rStyle w:val="DefaultParagraphFont2"/>
        </w:rPr>
        <w:t>-</w:t>
      </w:r>
      <w:r>
        <w:rPr>
          <w:rStyle w:val="DefaultParagraphFont2"/>
        </w:rPr>
        <w:tab/>
        <w:t>Geloofsbrief van Annick De Wever (recent bevolkingsuittreksel, bewijs van goed zedelijk gedrag en verklaring op eer dat zij zich niet bevindt in één van de gevallen van onv</w:t>
      </w:r>
      <w:r>
        <w:rPr>
          <w:rStyle w:val="DefaultParagraphFont2"/>
        </w:rPr>
        <w:t>erenigbaarheid</w:t>
      </w:r>
    </w:p>
    <w:p w:rsidR="0069351A" w:rsidRDefault="0069351A"/>
    <w:p w:rsidR="0069351A" w:rsidRDefault="005C2E63">
      <w:pPr>
        <w:rPr>
          <w:b/>
        </w:rPr>
      </w:pPr>
      <w:r>
        <w:rPr>
          <w:rStyle w:val="DefaultParagraphFont2"/>
          <w:b/>
        </w:rPr>
        <w:t>Feiten en context</w:t>
      </w:r>
    </w:p>
    <w:p w:rsidR="0069351A" w:rsidRDefault="005C2E63">
      <w:r>
        <w:rPr>
          <w:rStyle w:val="DefaultParagraphFont2"/>
        </w:rPr>
        <w:t xml:space="preserve">Omdat Vicky </w:t>
      </w:r>
      <w:proofErr w:type="spellStart"/>
      <w:r>
        <w:rPr>
          <w:rStyle w:val="DefaultParagraphFont2"/>
        </w:rPr>
        <w:t>Dombret</w:t>
      </w:r>
      <w:proofErr w:type="spellEnd"/>
      <w:r>
        <w:rPr>
          <w:rStyle w:val="DefaultParagraphFont2"/>
        </w:rPr>
        <w:t xml:space="preserve"> haar ontslag aanbiedt als gemeenteraadslid, moet een opvolger aangesteld worden.</w:t>
      </w:r>
    </w:p>
    <w:p w:rsidR="0069351A" w:rsidRDefault="005C2E63">
      <w:r>
        <w:rPr>
          <w:rStyle w:val="DefaultParagraphFont2"/>
        </w:rPr>
        <w:t xml:space="preserve">Uit lijst nr. 7 – CD&amp;V van de gemeenteraadsverkiezingen van 2 januari 2013 blijkt dat de heer Karel Geerts in aanmerking </w:t>
      </w:r>
      <w:r>
        <w:rPr>
          <w:rStyle w:val="DefaultParagraphFont2"/>
        </w:rPr>
        <w:t>komt voor opvolging. Betrokkene is echter verhuisd naar een andere gemeente op 5 december 2012.</w:t>
      </w:r>
    </w:p>
    <w:p w:rsidR="0069351A" w:rsidRDefault="005C2E63">
      <w:r>
        <w:rPr>
          <w:rStyle w:val="DefaultParagraphFont2"/>
        </w:rPr>
        <w:t xml:space="preserve">Uit lijst nr. 7 – CD&amp;V van de gemeenteraadsverkiezingen van 2 januari 2013 blijkt dat mevrouw Annick De Wever in aanmerking komt voor opvolging. </w:t>
      </w:r>
    </w:p>
    <w:p w:rsidR="0069351A" w:rsidRDefault="0069351A"/>
    <w:p w:rsidR="0069351A" w:rsidRDefault="0069351A"/>
    <w:p w:rsidR="005C2E63" w:rsidRDefault="005C2E63">
      <w:pPr>
        <w:rPr>
          <w:rStyle w:val="DefaultParagraphFont2"/>
          <w:b/>
        </w:rPr>
      </w:pPr>
    </w:p>
    <w:p w:rsidR="005C2E63" w:rsidRDefault="005C2E63">
      <w:pPr>
        <w:rPr>
          <w:rStyle w:val="DefaultParagraphFont2"/>
          <w:b/>
        </w:rPr>
      </w:pPr>
    </w:p>
    <w:p w:rsidR="005C2E63" w:rsidRDefault="005C2E63">
      <w:pPr>
        <w:rPr>
          <w:rStyle w:val="DefaultParagraphFont2"/>
          <w:b/>
        </w:rPr>
      </w:pPr>
    </w:p>
    <w:p w:rsidR="0069351A" w:rsidRDefault="005C2E63">
      <w:r>
        <w:rPr>
          <w:rStyle w:val="DefaultParagraphFont2"/>
          <w:b/>
        </w:rPr>
        <w:lastRenderedPageBreak/>
        <w:t xml:space="preserve">Juridische </w:t>
      </w:r>
      <w:r>
        <w:rPr>
          <w:rStyle w:val="DefaultParagraphFont2"/>
          <w:b/>
        </w:rPr>
        <w:t>grond</w:t>
      </w:r>
    </w:p>
    <w:p w:rsidR="005C2E63" w:rsidRDefault="005C2E63">
      <w:pPr>
        <w:rPr>
          <w:rStyle w:val="DefaultParagraphFont2"/>
        </w:rPr>
      </w:pPr>
      <w:r>
        <w:rPr>
          <w:rStyle w:val="DefaultParagraphFont2"/>
        </w:rPr>
        <w:t>Artikel 11 van het Gemeentedecreet van 15 juli 2005</w:t>
      </w:r>
      <w:r>
        <w:rPr>
          <w:rStyle w:val="DefaultParagraphFont2"/>
        </w:rPr>
        <w:tab/>
      </w:r>
    </w:p>
    <w:p w:rsidR="0069351A" w:rsidRDefault="005C2E63">
      <w:r>
        <w:rPr>
          <w:rStyle w:val="DefaultParagraphFont2"/>
        </w:rPr>
        <w:t xml:space="preserve">regelt de onverenigbaarheid van </w:t>
      </w:r>
      <w:r>
        <w:rPr>
          <w:rStyle w:val="DefaultParagraphFont2"/>
        </w:rPr>
        <w:t>een gemeenteraadslid</w:t>
      </w:r>
    </w:p>
    <w:p w:rsidR="005C2E63" w:rsidRDefault="005C2E63">
      <w:pPr>
        <w:rPr>
          <w:rStyle w:val="DefaultParagraphFont2"/>
        </w:rPr>
      </w:pPr>
      <w:r>
        <w:rPr>
          <w:rStyle w:val="DefaultParagraphFont2"/>
        </w:rPr>
        <w:t>Artikel 15 van het Gemeentedecreet van 15 juli 2005</w:t>
      </w:r>
      <w:r>
        <w:rPr>
          <w:rStyle w:val="DefaultParagraphFont2"/>
        </w:rPr>
        <w:tab/>
      </w:r>
    </w:p>
    <w:p w:rsidR="0069351A" w:rsidRDefault="005C2E63">
      <w:r>
        <w:rPr>
          <w:rStyle w:val="DefaultParagraphFont2"/>
        </w:rPr>
        <w:t xml:space="preserve">regelt het ontslag van een </w:t>
      </w:r>
      <w:r>
        <w:rPr>
          <w:rStyle w:val="DefaultParagraphFont2"/>
        </w:rPr>
        <w:t>gemeenteraadslid</w:t>
      </w:r>
    </w:p>
    <w:p w:rsidR="005C2E63" w:rsidRDefault="005C2E63">
      <w:pPr>
        <w:rPr>
          <w:rStyle w:val="DefaultParagraphFont2"/>
        </w:rPr>
      </w:pPr>
      <w:r>
        <w:rPr>
          <w:rStyle w:val="DefaultParagraphFont2"/>
        </w:rPr>
        <w:t>Artikel 16 van het Gemeented</w:t>
      </w:r>
      <w:r>
        <w:rPr>
          <w:rStyle w:val="DefaultParagraphFont2"/>
        </w:rPr>
        <w:t>ecreet van 15 juli 2005</w:t>
      </w:r>
      <w:r>
        <w:rPr>
          <w:rStyle w:val="DefaultParagraphFont2"/>
        </w:rPr>
        <w:tab/>
      </w:r>
    </w:p>
    <w:p w:rsidR="0069351A" w:rsidRDefault="005C2E63">
      <w:r>
        <w:rPr>
          <w:rStyle w:val="DefaultParagraphFont2"/>
        </w:rPr>
        <w:t xml:space="preserve">regelt de vervanging van een gemeenteraadslid door een </w:t>
      </w:r>
      <w:r>
        <w:rPr>
          <w:rStyle w:val="DefaultParagraphFont2"/>
        </w:rPr>
        <w:t>opvolger</w:t>
      </w:r>
    </w:p>
    <w:p w:rsidR="005C2E63" w:rsidRDefault="005C2E63">
      <w:pPr>
        <w:rPr>
          <w:rStyle w:val="DefaultParagraphFont2"/>
        </w:rPr>
      </w:pPr>
      <w:r>
        <w:rPr>
          <w:rStyle w:val="DefaultParagraphFont2"/>
        </w:rPr>
        <w:t xml:space="preserve">Artikel 7 paragraaf 3 van het Gemeentedecreet </w:t>
      </w:r>
      <w:r>
        <w:rPr>
          <w:rStyle w:val="DefaultParagraphFont2"/>
        </w:rPr>
        <w:t xml:space="preserve">van 15 juli 2005 </w:t>
      </w:r>
      <w:r>
        <w:rPr>
          <w:rStyle w:val="DefaultParagraphFont2"/>
        </w:rPr>
        <w:tab/>
      </w:r>
    </w:p>
    <w:p w:rsidR="0069351A" w:rsidRDefault="005C2E63">
      <w:r>
        <w:rPr>
          <w:rStyle w:val="DefaultParagraphFont2"/>
        </w:rPr>
        <w:t xml:space="preserve">regelt de eedaflegging van een </w:t>
      </w:r>
      <w:r>
        <w:rPr>
          <w:rStyle w:val="DefaultParagraphFont2"/>
        </w:rPr>
        <w:t>gemeenteraadslid</w:t>
      </w:r>
    </w:p>
    <w:p w:rsidR="0069351A" w:rsidRDefault="0069351A"/>
    <w:p w:rsidR="0069351A" w:rsidRDefault="005C2E63">
      <w:pPr>
        <w:rPr>
          <w:b/>
        </w:rPr>
      </w:pPr>
      <w:r>
        <w:rPr>
          <w:rStyle w:val="DefaultParagraphFont2"/>
          <w:b/>
        </w:rPr>
        <w:t>Advies</w:t>
      </w:r>
    </w:p>
    <w:p w:rsidR="0069351A" w:rsidRDefault="005C2E63">
      <w:r>
        <w:rPr>
          <w:rStyle w:val="DefaultParagraphFont2"/>
        </w:rPr>
        <w:t>Er is geen a</w:t>
      </w:r>
      <w:r>
        <w:rPr>
          <w:rStyle w:val="DefaultParagraphFont2"/>
        </w:rPr>
        <w:t>dvies nodig</w:t>
      </w:r>
    </w:p>
    <w:p w:rsidR="0069351A" w:rsidRDefault="0069351A"/>
    <w:p w:rsidR="0069351A" w:rsidRDefault="005C2E63">
      <w:pPr>
        <w:rPr>
          <w:b/>
        </w:rPr>
      </w:pPr>
      <w:r>
        <w:rPr>
          <w:rStyle w:val="DefaultParagraphFont2"/>
          <w:b/>
        </w:rPr>
        <w:t>Argumentatie</w:t>
      </w:r>
    </w:p>
    <w:p w:rsidR="0069351A" w:rsidRDefault="005C2E63">
      <w:r>
        <w:rPr>
          <w:rStyle w:val="DefaultParagraphFont2"/>
        </w:rPr>
        <w:t>Uit de verklaring op eer van Annick De Wever blijkt dat zij zich niet bevindt in één van de gevallen van onverenigbaarheid noch door uitoefening van een bediening of wegens bloed- of aanverwantschap.</w:t>
      </w:r>
    </w:p>
    <w:p w:rsidR="0069351A" w:rsidRDefault="005C2E63">
      <w:r>
        <w:rPr>
          <w:rStyle w:val="DefaultParagraphFont2"/>
        </w:rPr>
        <w:t xml:space="preserve">Uit de attesten van de dienst </w:t>
      </w:r>
      <w:r>
        <w:rPr>
          <w:rStyle w:val="DefaultParagraphFont2"/>
        </w:rPr>
        <w:t>burgerzaken blijkt dat Annick De Wever de Belgische nationaliteit heeft en dat zij voldoet aan de voorwaarden inzake leeftijd en woonst.</w:t>
      </w:r>
    </w:p>
    <w:p w:rsidR="0069351A" w:rsidRPr="0084376D" w:rsidRDefault="0069351A"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69351A" w:rsidTr="00430203">
        <w:tc>
          <w:tcPr>
            <w:tcW w:w="7810" w:type="dxa"/>
            <w:tcBorders>
              <w:top w:val="single" w:sz="18" w:space="0" w:color="auto"/>
              <w:left w:val="single" w:sz="18" w:space="0" w:color="auto"/>
              <w:bottom w:val="nil"/>
              <w:right w:val="nil"/>
            </w:tcBorders>
          </w:tcPr>
          <w:p w:rsidR="006E1FA0" w:rsidRPr="0084376D" w:rsidRDefault="005C2E63" w:rsidP="007968B5">
            <w:r w:rsidRPr="0084376D">
              <w:t>Besluit</w:t>
            </w:r>
          </w:p>
        </w:tc>
      </w:tr>
    </w:tbl>
    <w:p w:rsidR="006E1FA0" w:rsidRPr="0084376D" w:rsidRDefault="005C2E63" w:rsidP="006E1FA0"/>
    <w:p w:rsidR="0069351A" w:rsidRDefault="005C2E63">
      <w:r>
        <w:rPr>
          <w:rStyle w:val="DefaultParagraphFont3"/>
        </w:rPr>
        <w:t>Artikel 1</w:t>
      </w:r>
    </w:p>
    <w:p w:rsidR="0069351A" w:rsidRDefault="005C2E63">
      <w:r>
        <w:rPr>
          <w:rStyle w:val="DefaultParagraphFont3"/>
        </w:rPr>
        <w:t xml:space="preserve">Mevrouw Annick De Wever wordt onmiddellijk ter zitting uitgenodigd en verzocht, in openbare </w:t>
      </w:r>
      <w:r>
        <w:rPr>
          <w:rStyle w:val="DefaultParagraphFont3"/>
        </w:rPr>
        <w:t>vergadering en in handen van de voorzitter de voorgeschreven eed af te leggen, waaraan zij voldoet als volgt :</w:t>
      </w:r>
    </w:p>
    <w:p w:rsidR="0069351A" w:rsidRDefault="005C2E63">
      <w:r>
        <w:rPr>
          <w:rStyle w:val="DefaultParagraphFont3"/>
        </w:rPr>
        <w:t>" Ik zweer de verplichtingen van mijn mandaat trouw na te komen"</w:t>
      </w:r>
    </w:p>
    <w:p w:rsidR="0069351A" w:rsidRDefault="0069351A"/>
    <w:p w:rsidR="0069351A" w:rsidRDefault="005C2E63">
      <w:r>
        <w:rPr>
          <w:rStyle w:val="DefaultParagraphFont3"/>
        </w:rPr>
        <w:t>Artikel 2</w:t>
      </w:r>
    </w:p>
    <w:p w:rsidR="0069351A" w:rsidRDefault="005C2E63">
      <w:r>
        <w:rPr>
          <w:rStyle w:val="DefaultParagraphFont3"/>
        </w:rPr>
        <w:t>Het raadslid                                       De voorzitter</w:t>
      </w:r>
    </w:p>
    <w:p w:rsidR="0069351A" w:rsidRDefault="0069351A"/>
    <w:p w:rsidR="0069351A" w:rsidRDefault="0069351A"/>
    <w:p w:rsidR="0069351A" w:rsidRDefault="0069351A"/>
    <w:p w:rsidR="0069351A" w:rsidRDefault="0069351A"/>
    <w:p w:rsidR="0069351A" w:rsidRDefault="005C2E63">
      <w:r>
        <w:rPr>
          <w:rStyle w:val="DefaultParagraphFont3"/>
        </w:rPr>
        <w:t>Annick De Wever</w:t>
      </w:r>
      <w:r>
        <w:rPr>
          <w:rStyle w:val="DefaultParagraphFont3"/>
        </w:rPr>
        <w:tab/>
        <w:t xml:space="preserve">                       Luc Bouckaert</w:t>
      </w:r>
    </w:p>
    <w:p w:rsidR="0069351A" w:rsidRDefault="0069351A"/>
    <w:p w:rsidR="0069351A" w:rsidRDefault="005C2E63">
      <w:r>
        <w:rPr>
          <w:rStyle w:val="DefaultParagraphFont3"/>
        </w:rPr>
        <w:t>Artikel 3</w:t>
      </w:r>
    </w:p>
    <w:p w:rsidR="0069351A" w:rsidRDefault="005C2E63">
      <w:r>
        <w:rPr>
          <w:rStyle w:val="DefaultParagraphFont3"/>
        </w:rPr>
        <w:t xml:space="preserve">Annick De Wever wordt tot gemeenteraadslid-titularis aangesteld. Zij zal het mandaat van Vicky </w:t>
      </w:r>
      <w:proofErr w:type="spellStart"/>
      <w:r>
        <w:rPr>
          <w:rStyle w:val="DefaultParagraphFont3"/>
        </w:rPr>
        <w:t>Dombret</w:t>
      </w:r>
      <w:proofErr w:type="spellEnd"/>
      <w:r>
        <w:rPr>
          <w:rStyle w:val="DefaultParagraphFont3"/>
        </w:rPr>
        <w:t>, ontslagnemend, voleindigen.</w:t>
      </w:r>
    </w:p>
    <w:p w:rsidR="0069351A" w:rsidRDefault="0069351A"/>
    <w:p w:rsidR="0069351A" w:rsidRDefault="005C2E63">
      <w:r>
        <w:rPr>
          <w:rStyle w:val="DefaultParagraphFont3"/>
        </w:rPr>
        <w:t>Artikel 4</w:t>
      </w:r>
    </w:p>
    <w:p w:rsidR="0069351A" w:rsidRDefault="005C2E63">
      <w:r>
        <w:rPr>
          <w:rStyle w:val="DefaultParagraphFont3"/>
        </w:rPr>
        <w:t>Zij zal als laatste voorkomen op de voorrangstabe</w:t>
      </w:r>
      <w:r>
        <w:rPr>
          <w:rStyle w:val="DefaultParagraphFont3"/>
        </w:rPr>
        <w:t>l van de gemeenteraadsleden.</w:t>
      </w:r>
    </w:p>
    <w:p w:rsidR="0069351A" w:rsidRPr="0084376D" w:rsidRDefault="0069351A" w:rsidP="009118F4"/>
    <w:p w:rsidR="0069351A" w:rsidRPr="0084376D" w:rsidRDefault="005C2E63"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5C2E63" w:rsidP="006E1FA0">
      <w:pPr>
        <w:widowControl w:val="0"/>
        <w:autoSpaceDE w:val="0"/>
        <w:autoSpaceDN w:val="0"/>
        <w:adjustRightInd w:val="0"/>
        <w:ind w:left="567" w:hanging="567"/>
        <w:rPr>
          <w:b/>
          <w:szCs w:val="20"/>
        </w:rPr>
      </w:pPr>
      <w:r w:rsidRPr="0084376D">
        <w:rPr>
          <w:rFonts w:cs="Century Gothic"/>
          <w:b/>
          <w:szCs w:val="20"/>
        </w:rPr>
        <w:t>2.</w:t>
      </w:r>
      <w:r w:rsidRPr="0084376D">
        <w:rPr>
          <w:rFonts w:cs="Century Gothic"/>
          <w:b/>
          <w:szCs w:val="20"/>
        </w:rPr>
        <w:tab/>
      </w:r>
      <w:r w:rsidRPr="0084376D">
        <w:rPr>
          <w:b/>
          <w:szCs w:val="20"/>
        </w:rPr>
        <w:t>Agendapunt:  Toelichting door ISVAG over de toekomst van de intergemeentelijke vereniging</w:t>
      </w:r>
    </w:p>
    <w:p w:rsidR="006E1FA0" w:rsidRPr="0084376D" w:rsidRDefault="005C2E63"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69351A" w:rsidTr="00430203">
        <w:tc>
          <w:tcPr>
            <w:tcW w:w="7810" w:type="dxa"/>
            <w:tcBorders>
              <w:top w:val="single" w:sz="18" w:space="0" w:color="auto"/>
              <w:left w:val="single" w:sz="18" w:space="0" w:color="auto"/>
              <w:bottom w:val="nil"/>
              <w:right w:val="nil"/>
            </w:tcBorders>
          </w:tcPr>
          <w:p w:rsidR="006E1FA0" w:rsidRPr="0084376D" w:rsidRDefault="005C2E63" w:rsidP="00430203">
            <w:pPr>
              <w:pStyle w:val="Titels"/>
            </w:pPr>
            <w:r w:rsidRPr="0084376D">
              <w:t>Motivering</w:t>
            </w:r>
          </w:p>
        </w:tc>
      </w:tr>
    </w:tbl>
    <w:p w:rsidR="006E1FA0" w:rsidRPr="0084376D" w:rsidRDefault="005C2E63" w:rsidP="006E1FA0"/>
    <w:p w:rsidR="0069351A" w:rsidRDefault="005C2E63">
      <w:r>
        <w:rPr>
          <w:rStyle w:val="DefaultParagraphFont4"/>
          <w:b/>
          <w:u w:val="single"/>
        </w:rPr>
        <w:t>Feiten en context</w:t>
      </w:r>
    </w:p>
    <w:p w:rsidR="0069351A" w:rsidRDefault="005C2E63">
      <w:r>
        <w:rPr>
          <w:rStyle w:val="DefaultParagraphFont4"/>
        </w:rPr>
        <w:t xml:space="preserve">ISVAG voorzitter Philip Heylen en directeur Kristel Moulaert geven toelichting bij de </w:t>
      </w:r>
      <w:r>
        <w:rPr>
          <w:rStyle w:val="DefaultParagraphFont4"/>
        </w:rPr>
        <w:t>toekomstplannen van ISVAG</w:t>
      </w:r>
    </w:p>
    <w:p w:rsidR="0069351A" w:rsidRDefault="0069351A"/>
    <w:p w:rsidR="0069351A" w:rsidRDefault="0069351A"/>
    <w:p w:rsidR="0069351A" w:rsidRPr="0084376D" w:rsidRDefault="0069351A"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69351A" w:rsidTr="00430203">
        <w:tc>
          <w:tcPr>
            <w:tcW w:w="7810" w:type="dxa"/>
            <w:tcBorders>
              <w:top w:val="single" w:sz="18" w:space="0" w:color="auto"/>
              <w:left w:val="single" w:sz="18" w:space="0" w:color="auto"/>
              <w:bottom w:val="nil"/>
              <w:right w:val="nil"/>
            </w:tcBorders>
          </w:tcPr>
          <w:p w:rsidR="006E1FA0" w:rsidRPr="0084376D" w:rsidRDefault="005C2E63" w:rsidP="007968B5">
            <w:r w:rsidRPr="0084376D">
              <w:t>Besluit</w:t>
            </w:r>
          </w:p>
        </w:tc>
      </w:tr>
    </w:tbl>
    <w:p w:rsidR="006E1FA0" w:rsidRPr="0084376D" w:rsidRDefault="005C2E63" w:rsidP="006E1FA0"/>
    <w:p w:rsidR="0069351A" w:rsidRDefault="005C2E63">
      <w:r>
        <w:rPr>
          <w:rStyle w:val="DefaultParagraphFont5"/>
        </w:rPr>
        <w:t>Artikel 1</w:t>
      </w:r>
    </w:p>
    <w:p w:rsidR="0069351A" w:rsidRDefault="005C2E63">
      <w:r>
        <w:rPr>
          <w:rStyle w:val="DefaultParagraphFont5"/>
        </w:rPr>
        <w:t>De gemeenteraad neemt akte van de toelichting</w:t>
      </w:r>
    </w:p>
    <w:p w:rsidR="0069351A" w:rsidRPr="0084376D" w:rsidRDefault="0069351A" w:rsidP="009118F4"/>
    <w:p w:rsidR="0069351A" w:rsidRPr="0084376D" w:rsidRDefault="005C2E63"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5C2E63" w:rsidP="006E1FA0">
      <w:pPr>
        <w:widowControl w:val="0"/>
        <w:autoSpaceDE w:val="0"/>
        <w:autoSpaceDN w:val="0"/>
        <w:adjustRightInd w:val="0"/>
        <w:ind w:left="567" w:hanging="567"/>
        <w:rPr>
          <w:b/>
          <w:szCs w:val="20"/>
        </w:rPr>
      </w:pPr>
      <w:r w:rsidRPr="0084376D">
        <w:rPr>
          <w:rFonts w:cs="Century Gothic"/>
          <w:b/>
          <w:szCs w:val="20"/>
        </w:rPr>
        <w:t>3.</w:t>
      </w:r>
      <w:r w:rsidRPr="0084376D">
        <w:rPr>
          <w:rFonts w:cs="Century Gothic"/>
          <w:b/>
          <w:szCs w:val="20"/>
        </w:rPr>
        <w:tab/>
      </w:r>
      <w:r w:rsidRPr="0084376D">
        <w:rPr>
          <w:b/>
          <w:szCs w:val="20"/>
        </w:rPr>
        <w:t>Agendapunt:  Akteneming budget 2017 kerkfabriek Sint-Niklaas</w:t>
      </w:r>
    </w:p>
    <w:p w:rsidR="006E1FA0" w:rsidRPr="0084376D" w:rsidRDefault="005C2E63"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69351A" w:rsidTr="00430203">
        <w:tc>
          <w:tcPr>
            <w:tcW w:w="7810" w:type="dxa"/>
            <w:tcBorders>
              <w:top w:val="single" w:sz="18" w:space="0" w:color="auto"/>
              <w:left w:val="single" w:sz="18" w:space="0" w:color="auto"/>
              <w:bottom w:val="nil"/>
              <w:right w:val="nil"/>
            </w:tcBorders>
          </w:tcPr>
          <w:p w:rsidR="006E1FA0" w:rsidRPr="0084376D" w:rsidRDefault="005C2E63" w:rsidP="00430203">
            <w:pPr>
              <w:pStyle w:val="Titels"/>
            </w:pPr>
            <w:r w:rsidRPr="0084376D">
              <w:t>Motivering</w:t>
            </w:r>
          </w:p>
        </w:tc>
      </w:tr>
    </w:tbl>
    <w:p w:rsidR="006E1FA0" w:rsidRPr="0084376D" w:rsidRDefault="005C2E63" w:rsidP="006E1FA0"/>
    <w:p w:rsidR="0069351A" w:rsidRDefault="005C2E63">
      <w:r>
        <w:rPr>
          <w:rStyle w:val="DefaultParagraphFont6"/>
          <w:b/>
          <w:u w:val="single"/>
        </w:rPr>
        <w:t>Voorgeschiedenis</w:t>
      </w:r>
    </w:p>
    <w:p w:rsidR="0069351A" w:rsidRDefault="005C2E63">
      <w:r>
        <w:rPr>
          <w:rStyle w:val="DefaultParagraphFont6"/>
        </w:rPr>
        <w:t>- Op12/09/2016 keurt de kerkraad het budget 2017 goed.</w:t>
      </w:r>
    </w:p>
    <w:p w:rsidR="0069351A" w:rsidRDefault="005C2E63">
      <w:r>
        <w:rPr>
          <w:rStyle w:val="DefaultParagraphFont6"/>
        </w:rPr>
        <w:t xml:space="preserve">- Op </w:t>
      </w:r>
      <w:r>
        <w:rPr>
          <w:rStyle w:val="DefaultParagraphFont6"/>
        </w:rPr>
        <w:t>15/09/2016 wordt het budget 2017 overhandigd aan de gemeente.</w:t>
      </w:r>
    </w:p>
    <w:p w:rsidR="0069351A" w:rsidRDefault="0069351A"/>
    <w:p w:rsidR="0069351A" w:rsidRDefault="005C2E63">
      <w:r>
        <w:rPr>
          <w:rStyle w:val="DefaultParagraphFont6"/>
          <w:b/>
          <w:u w:val="single"/>
        </w:rPr>
        <w:t>Feiten en context</w:t>
      </w:r>
    </w:p>
    <w:p w:rsidR="0069351A" w:rsidRDefault="0069351A"/>
    <w:p w:rsidR="0069351A" w:rsidRDefault="005C2E63">
      <w:r>
        <w:rPr>
          <w:rStyle w:val="DefaultParagraphFont6"/>
        </w:rPr>
        <w:t>De gemeenteraad dient akte te nemen van het budget van de kerkfabriek Sint-Niklaas.</w:t>
      </w:r>
    </w:p>
    <w:p w:rsidR="0069351A" w:rsidRDefault="0069351A"/>
    <w:p w:rsidR="0069351A" w:rsidRDefault="005C2E63">
      <w:r>
        <w:rPr>
          <w:rStyle w:val="DefaultParagraphFont6"/>
          <w:b/>
          <w:u w:val="single"/>
        </w:rPr>
        <w:t>Juridische grond</w:t>
      </w:r>
    </w:p>
    <w:tbl>
      <w:tblPr>
        <w:tblStyle w:val="Tabelrasterlijnen"/>
        <w:tblW w:w="9390" w:type="dxa"/>
        <w:tblLook w:val="04A0" w:firstRow="1" w:lastRow="0" w:firstColumn="1" w:lastColumn="0" w:noHBand="0" w:noVBand="1"/>
      </w:tblPr>
      <w:tblGrid>
        <w:gridCol w:w="4695"/>
        <w:gridCol w:w="4695"/>
      </w:tblGrid>
      <w:tr w:rsidR="0069351A">
        <w:tc>
          <w:tcPr>
            <w:tcW w:w="4695" w:type="dxa"/>
          </w:tcPr>
          <w:p w:rsidR="0069351A" w:rsidRDefault="005C2E63">
            <w:r>
              <w:rPr>
                <w:rStyle w:val="DefaultParagraphFont6"/>
              </w:rPr>
              <w:t>Omzendbrief BB 2008/06 van 18 juli 2008</w:t>
            </w:r>
          </w:p>
        </w:tc>
        <w:tc>
          <w:tcPr>
            <w:tcW w:w="4695" w:type="dxa"/>
          </w:tcPr>
          <w:p w:rsidR="0069351A" w:rsidRDefault="005C2E63">
            <w:r>
              <w:rPr>
                <w:rStyle w:val="DefaultParagraphFont6"/>
              </w:rPr>
              <w:t xml:space="preserve">regelt de boekhouding van de </w:t>
            </w:r>
            <w:r>
              <w:rPr>
                <w:rStyle w:val="DefaultParagraphFont6"/>
              </w:rPr>
              <w:t>besturen van de eredienst</w:t>
            </w:r>
          </w:p>
        </w:tc>
      </w:tr>
      <w:tr w:rsidR="0069351A">
        <w:tc>
          <w:tcPr>
            <w:tcW w:w="4695" w:type="dxa"/>
          </w:tcPr>
          <w:p w:rsidR="0069351A" w:rsidRDefault="005C2E63">
            <w:r>
              <w:rPr>
                <w:rStyle w:val="DefaultParagraphFont6"/>
              </w:rPr>
              <w:t>Omzendbrief 2008/01 van 22 februari 2008</w:t>
            </w:r>
          </w:p>
        </w:tc>
        <w:tc>
          <w:tcPr>
            <w:tcW w:w="4695" w:type="dxa"/>
          </w:tcPr>
          <w:p w:rsidR="0069351A" w:rsidRDefault="005C2E63">
            <w:r>
              <w:rPr>
                <w:rStyle w:val="DefaultParagraphFont6"/>
              </w:rPr>
              <w:t>regelt de materiële organisatie en werking van de eredienst</w:t>
            </w:r>
          </w:p>
        </w:tc>
      </w:tr>
      <w:tr w:rsidR="0069351A">
        <w:trPr>
          <w:trHeight w:val="490"/>
        </w:trPr>
        <w:tc>
          <w:tcPr>
            <w:tcW w:w="4695" w:type="dxa"/>
          </w:tcPr>
          <w:p w:rsidR="0069351A" w:rsidRDefault="005C2E63">
            <w:r>
              <w:rPr>
                <w:rStyle w:val="DefaultParagraphFont6"/>
              </w:rPr>
              <w:t>Omzendbrief 2007/01 van 12 januari 2007</w:t>
            </w:r>
          </w:p>
        </w:tc>
        <w:tc>
          <w:tcPr>
            <w:tcW w:w="4695" w:type="dxa"/>
          </w:tcPr>
          <w:p w:rsidR="0069351A" w:rsidRDefault="005C2E63">
            <w:r>
              <w:rPr>
                <w:rStyle w:val="DefaultParagraphFont6"/>
              </w:rPr>
              <w:t>regelt de boekhouding van de besturen van de eredienst</w:t>
            </w:r>
          </w:p>
        </w:tc>
      </w:tr>
      <w:tr w:rsidR="0069351A">
        <w:tc>
          <w:tcPr>
            <w:tcW w:w="4695" w:type="dxa"/>
          </w:tcPr>
          <w:p w:rsidR="0069351A" w:rsidRDefault="005C2E63">
            <w:r>
              <w:rPr>
                <w:rStyle w:val="DefaultParagraphFont6"/>
              </w:rPr>
              <w:t>Besluit van de Vlaamse Regering</w:t>
            </w:r>
            <w:r>
              <w:rPr>
                <w:rStyle w:val="DefaultParagraphFont6"/>
              </w:rPr>
              <w:t xml:space="preserve"> van 13 oktober 2006, gewijzigd bij besluit van 5 september 2008</w:t>
            </w:r>
          </w:p>
        </w:tc>
        <w:tc>
          <w:tcPr>
            <w:tcW w:w="4695" w:type="dxa"/>
          </w:tcPr>
          <w:p w:rsidR="0069351A" w:rsidRDefault="005C2E63">
            <w:r>
              <w:rPr>
                <w:rStyle w:val="DefaultParagraphFont6"/>
              </w:rPr>
              <w:t>algemeen reglement op de boekhouding van de eredienst</w:t>
            </w:r>
          </w:p>
        </w:tc>
      </w:tr>
      <w:tr w:rsidR="0069351A">
        <w:tc>
          <w:tcPr>
            <w:tcW w:w="4695" w:type="dxa"/>
          </w:tcPr>
          <w:p w:rsidR="0069351A" w:rsidRDefault="005C2E63">
            <w:r>
              <w:rPr>
                <w:rStyle w:val="DefaultParagraphFont6"/>
              </w:rPr>
              <w:t>Decreet van 7 mei 2004</w:t>
            </w:r>
          </w:p>
        </w:tc>
        <w:tc>
          <w:tcPr>
            <w:tcW w:w="4695" w:type="dxa"/>
          </w:tcPr>
          <w:p w:rsidR="0069351A" w:rsidRDefault="005C2E63">
            <w:r>
              <w:rPr>
                <w:rStyle w:val="DefaultParagraphFont6"/>
              </w:rPr>
              <w:t>materiële organisatie en werking van de eredienst</w:t>
            </w:r>
          </w:p>
        </w:tc>
      </w:tr>
    </w:tbl>
    <w:p w:rsidR="0069351A" w:rsidRDefault="0069351A"/>
    <w:p w:rsidR="0069351A" w:rsidRPr="0084376D" w:rsidRDefault="0069351A"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69351A" w:rsidTr="00430203">
        <w:tc>
          <w:tcPr>
            <w:tcW w:w="7810" w:type="dxa"/>
            <w:tcBorders>
              <w:top w:val="single" w:sz="18" w:space="0" w:color="auto"/>
              <w:left w:val="single" w:sz="18" w:space="0" w:color="auto"/>
              <w:bottom w:val="nil"/>
              <w:right w:val="nil"/>
            </w:tcBorders>
          </w:tcPr>
          <w:p w:rsidR="006E1FA0" w:rsidRPr="0084376D" w:rsidRDefault="005C2E63" w:rsidP="007968B5">
            <w:r w:rsidRPr="0084376D">
              <w:t>Besluit</w:t>
            </w:r>
          </w:p>
        </w:tc>
      </w:tr>
    </w:tbl>
    <w:p w:rsidR="006E1FA0" w:rsidRPr="0084376D" w:rsidRDefault="005C2E63" w:rsidP="006E1FA0"/>
    <w:p w:rsidR="0069351A" w:rsidRDefault="005C2E63">
      <w:r>
        <w:rPr>
          <w:rStyle w:val="DefaultParagraphFont7"/>
        </w:rPr>
        <w:t>Artikel 1:</w:t>
      </w:r>
    </w:p>
    <w:p w:rsidR="0069351A" w:rsidRDefault="005C2E63">
      <w:r>
        <w:rPr>
          <w:rStyle w:val="DefaultParagraphFont7"/>
        </w:rPr>
        <w:t xml:space="preserve">De gemeenteraad neemt akte van het </w:t>
      </w:r>
      <w:r>
        <w:rPr>
          <w:rStyle w:val="DefaultParagraphFont7"/>
        </w:rPr>
        <w:t>budget 2017 van de kerkfabriek Sint-Niklaas, waarvan kopie in bijlage.</w:t>
      </w:r>
    </w:p>
    <w:p w:rsidR="0069351A" w:rsidRPr="0084376D" w:rsidRDefault="0069351A" w:rsidP="009118F4"/>
    <w:p w:rsidR="0069351A" w:rsidRPr="0084376D" w:rsidRDefault="005C2E63"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5C2E63" w:rsidP="006E1FA0">
      <w:pPr>
        <w:widowControl w:val="0"/>
        <w:autoSpaceDE w:val="0"/>
        <w:autoSpaceDN w:val="0"/>
        <w:adjustRightInd w:val="0"/>
        <w:ind w:left="567" w:hanging="567"/>
        <w:rPr>
          <w:b/>
          <w:szCs w:val="20"/>
        </w:rPr>
      </w:pPr>
      <w:r w:rsidRPr="0084376D">
        <w:rPr>
          <w:rFonts w:cs="Century Gothic"/>
          <w:b/>
          <w:szCs w:val="20"/>
        </w:rPr>
        <w:t>4.</w:t>
      </w:r>
      <w:r w:rsidRPr="0084376D">
        <w:rPr>
          <w:rFonts w:cs="Century Gothic"/>
          <w:b/>
          <w:szCs w:val="20"/>
        </w:rPr>
        <w:tab/>
      </w:r>
      <w:r w:rsidRPr="0084376D">
        <w:rPr>
          <w:b/>
          <w:szCs w:val="20"/>
        </w:rPr>
        <w:t xml:space="preserve">Agendapunt:  Overdracht onroerende goederen van de gemeente Hemiksem naar Hulpverleningszone Rivierenland. Goedkeuring van gewijzigde dotaties 2016 en 2017 aan Hulpverleningszone </w:t>
      </w:r>
      <w:r w:rsidRPr="0084376D">
        <w:rPr>
          <w:b/>
          <w:szCs w:val="20"/>
        </w:rPr>
        <w:t>Rivierenland.</w:t>
      </w:r>
    </w:p>
    <w:p w:rsidR="006E1FA0" w:rsidRPr="0084376D" w:rsidRDefault="005C2E63"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69351A" w:rsidTr="00430203">
        <w:tc>
          <w:tcPr>
            <w:tcW w:w="7810" w:type="dxa"/>
            <w:tcBorders>
              <w:top w:val="single" w:sz="18" w:space="0" w:color="auto"/>
              <w:left w:val="single" w:sz="18" w:space="0" w:color="auto"/>
              <w:bottom w:val="nil"/>
              <w:right w:val="nil"/>
            </w:tcBorders>
          </w:tcPr>
          <w:p w:rsidR="006E1FA0" w:rsidRPr="0084376D" w:rsidRDefault="005C2E63" w:rsidP="00430203">
            <w:pPr>
              <w:pStyle w:val="Titels"/>
            </w:pPr>
            <w:r w:rsidRPr="0084376D">
              <w:t>Motivering</w:t>
            </w:r>
          </w:p>
        </w:tc>
      </w:tr>
    </w:tbl>
    <w:p w:rsidR="006E1FA0" w:rsidRPr="0084376D" w:rsidRDefault="005C2E63" w:rsidP="006E1FA0"/>
    <w:p w:rsidR="0069351A" w:rsidRDefault="005C2E63">
      <w:pPr>
        <w:rPr>
          <w:b/>
        </w:rPr>
      </w:pPr>
      <w:r>
        <w:rPr>
          <w:rStyle w:val="DefaultParagraphFont8"/>
          <w:b/>
        </w:rPr>
        <w:t>Voorgeschiedenis</w:t>
      </w:r>
    </w:p>
    <w:p w:rsidR="0069351A" w:rsidRDefault="005C2E63">
      <w:r>
        <w:rPr>
          <w:rStyle w:val="DefaultParagraphFont8"/>
        </w:rPr>
        <w:t>Vanaf 1 januari 2015 werd Hulpverleningszone Rivierenland actief op basis van de wet van Civiele Veiligheid van 15 mei 2007.</w:t>
      </w:r>
    </w:p>
    <w:p w:rsidR="0069351A" w:rsidRDefault="005C2E63">
      <w:r>
        <w:rPr>
          <w:rStyle w:val="DefaultParagraphFont8"/>
        </w:rPr>
        <w:t xml:space="preserve">Het KB ter uitvoering van deze bepalingen bepaalt dat de gemeenten die goederen </w:t>
      </w:r>
      <w:r>
        <w:rPr>
          <w:rStyle w:val="DefaultParagraphFont8"/>
        </w:rPr>
        <w:t xml:space="preserve">overdragen en de zone een akkoord kunnen sluiten over de </w:t>
      </w:r>
      <w:r>
        <w:rPr>
          <w:rStyle w:val="DefaultParagraphFont8"/>
        </w:rPr>
        <w:lastRenderedPageBreak/>
        <w:t>waarde. Bij gebreke van een akkoord wordt de waarderingswaarde bepaald in een schattingsverslag opgesteld door een schatter of een comité van schatters, aangeduid door de raad met unanimiteit van ste</w:t>
      </w:r>
      <w:r>
        <w:rPr>
          <w:rStyle w:val="DefaultParagraphFont8"/>
        </w:rPr>
        <w:t>mmen.</w:t>
      </w:r>
    </w:p>
    <w:p w:rsidR="0069351A" w:rsidRDefault="005C2E63">
      <w:r>
        <w:rPr>
          <w:rStyle w:val="DefaultParagraphFont8"/>
        </w:rPr>
        <w:t>De zoneraad van Hulpverleningszone Rivierenland keurde op 9 september 2016 de regeling van de overdracht van onroerende goederen goed.</w:t>
      </w:r>
    </w:p>
    <w:p w:rsidR="0069351A" w:rsidRDefault="0069351A"/>
    <w:p w:rsidR="0069351A" w:rsidRDefault="005C2E63">
      <w:pPr>
        <w:rPr>
          <w:b/>
        </w:rPr>
      </w:pPr>
      <w:r>
        <w:rPr>
          <w:rStyle w:val="DefaultParagraphFont8"/>
          <w:b/>
        </w:rPr>
        <w:t>Juridische context</w:t>
      </w:r>
    </w:p>
    <w:p w:rsidR="0069351A" w:rsidRDefault="005C2E63">
      <w:r>
        <w:rPr>
          <w:rStyle w:val="DefaultParagraphFont8"/>
        </w:rPr>
        <w:t>•</w:t>
      </w:r>
      <w:r>
        <w:rPr>
          <w:rStyle w:val="DefaultParagraphFont8"/>
        </w:rPr>
        <w:tab/>
        <w:t>Wet van 15 mei 2007 betreffende de civiele veiligheid.</w:t>
      </w:r>
    </w:p>
    <w:p w:rsidR="0069351A" w:rsidRDefault="005C2E63">
      <w:r>
        <w:rPr>
          <w:rStyle w:val="DefaultParagraphFont8"/>
        </w:rPr>
        <w:t>•</w:t>
      </w:r>
      <w:r>
        <w:rPr>
          <w:rStyle w:val="DefaultParagraphFont8"/>
        </w:rPr>
        <w:tab/>
        <w:t xml:space="preserve">KB van 23 augustus 2014 houdende </w:t>
      </w:r>
      <w:r>
        <w:rPr>
          <w:rStyle w:val="DefaultParagraphFont8"/>
        </w:rPr>
        <w:t>vaststelling van de inventaris- en schattingsregels van de roerende en onroerende goederen van de gemeenten aangewend voor de uitvoering van de opdrachten van de brandweerdiensten.</w:t>
      </w:r>
    </w:p>
    <w:p w:rsidR="0069351A" w:rsidRDefault="0069351A">
      <w:pPr>
        <w:rPr>
          <w:b/>
        </w:rPr>
      </w:pPr>
    </w:p>
    <w:p w:rsidR="0069351A" w:rsidRDefault="005C2E63">
      <w:pPr>
        <w:rPr>
          <w:b/>
        </w:rPr>
      </w:pPr>
      <w:r>
        <w:rPr>
          <w:rStyle w:val="DefaultParagraphFont8"/>
          <w:b/>
        </w:rPr>
        <w:t>Argumentatie</w:t>
      </w:r>
    </w:p>
    <w:p w:rsidR="0069351A" w:rsidRDefault="0069351A"/>
    <w:p w:rsidR="0069351A" w:rsidRDefault="005C2E63">
      <w:r>
        <w:rPr>
          <w:rStyle w:val="DefaultParagraphFont8"/>
        </w:rPr>
        <w:t>De roerende goederen van de gemeenten, dienstig voor de werk</w:t>
      </w:r>
      <w:r>
        <w:rPr>
          <w:rStyle w:val="DefaultParagraphFont8"/>
        </w:rPr>
        <w:t xml:space="preserve">ing van de brandweerdiensten, werden van rechtswege op 1 januari 2015 overgedragen naar de hulpverleningszone. In overeenkomsten met de gemeenten die de goederen overlieten, werden reeds eerder de voorwaarden vastgelegd van de compensatie die zij daarvoor </w:t>
      </w:r>
      <w:r>
        <w:rPr>
          <w:rStyle w:val="DefaultParagraphFont8"/>
        </w:rPr>
        <w:t>krijgen.</w:t>
      </w:r>
    </w:p>
    <w:p w:rsidR="0069351A" w:rsidRDefault="005C2E63">
      <w:r>
        <w:rPr>
          <w:rStyle w:val="DefaultParagraphFont8"/>
        </w:rPr>
        <w:t xml:space="preserve">De onroerende goederen daarentegen moeten worden overgedragen, bij authentieke akte, of ter beschikking gesteld worden van de zone. Bij gebrek van een akkoord met de gemeente-eigenaar wordt de waarde van de overdracht of de terbeschikkingstelling </w:t>
      </w:r>
      <w:r>
        <w:rPr>
          <w:rStyle w:val="DefaultParagraphFont8"/>
        </w:rPr>
        <w:t xml:space="preserve">bepaald door een schatter door de zoneraad aangesteld met unanimiteit van stemmen. Nadat twee schatters werden aangesteld, waarvan de schattingen van de </w:t>
      </w:r>
      <w:proofErr w:type="spellStart"/>
      <w:r>
        <w:rPr>
          <w:rStyle w:val="DefaultParagraphFont8"/>
        </w:rPr>
        <w:t>venale</w:t>
      </w:r>
      <w:proofErr w:type="spellEnd"/>
      <w:r>
        <w:rPr>
          <w:rStyle w:val="DefaultParagraphFont8"/>
        </w:rPr>
        <w:t xml:space="preserve"> waarde en de huurwaarde van de kazernes ver uiteenliepen, werd uiteindelijk consultant Price </w:t>
      </w:r>
      <w:proofErr w:type="spellStart"/>
      <w:r>
        <w:rPr>
          <w:rStyle w:val="DefaultParagraphFont8"/>
        </w:rPr>
        <w:t>Wat</w:t>
      </w:r>
      <w:r>
        <w:rPr>
          <w:rStyle w:val="DefaultParagraphFont8"/>
        </w:rPr>
        <w:t>erhouse</w:t>
      </w:r>
      <w:proofErr w:type="spellEnd"/>
      <w:r>
        <w:rPr>
          <w:rStyle w:val="DefaultParagraphFont8"/>
        </w:rPr>
        <w:t xml:space="preserve"> </w:t>
      </w:r>
      <w:proofErr w:type="spellStart"/>
      <w:r>
        <w:rPr>
          <w:rStyle w:val="DefaultParagraphFont8"/>
        </w:rPr>
        <w:t>Coopers</w:t>
      </w:r>
      <w:proofErr w:type="spellEnd"/>
      <w:r>
        <w:rPr>
          <w:rStyle w:val="DefaultParagraphFont8"/>
        </w:rPr>
        <w:t xml:space="preserve"> aangezocht om tot de bepaling van de waarde bij overdracht en de huurwaarde over te gaan. </w:t>
      </w:r>
    </w:p>
    <w:p w:rsidR="0069351A" w:rsidRDefault="005C2E63">
      <w:r>
        <w:rPr>
          <w:rStyle w:val="DefaultParagraphFont8"/>
        </w:rPr>
        <w:t>Het gaat uit van een scenario, gebaseerd op een studie van het managementteam van de zone, over de meest wenselijke locaties in functie van een maxim</w:t>
      </w:r>
      <w:r>
        <w:rPr>
          <w:rStyle w:val="DefaultParagraphFont8"/>
        </w:rPr>
        <w:t xml:space="preserve">aal haalbare dekking van de risico’s. </w:t>
      </w:r>
    </w:p>
    <w:p w:rsidR="0069351A" w:rsidRDefault="005C2E63">
      <w:r>
        <w:rPr>
          <w:rStyle w:val="DefaultParagraphFont8"/>
        </w:rPr>
        <w:t xml:space="preserve">In functie daarvan zijn </w:t>
      </w:r>
      <w:proofErr w:type="spellStart"/>
      <w:r>
        <w:rPr>
          <w:rStyle w:val="DefaultParagraphFont8"/>
        </w:rPr>
        <w:t>overdrachtwaarden</w:t>
      </w:r>
      <w:proofErr w:type="spellEnd"/>
      <w:r>
        <w:rPr>
          <w:rStyle w:val="DefaultParagraphFont8"/>
        </w:rPr>
        <w:t xml:space="preserve"> en huurwaarden bepaald. </w:t>
      </w:r>
    </w:p>
    <w:p w:rsidR="0069351A" w:rsidRDefault="005C2E63">
      <w:r>
        <w:rPr>
          <w:rStyle w:val="DefaultParagraphFont8"/>
        </w:rPr>
        <w:t>Voor de 10 kazernes waarvan de locatie wordt behouden werd beslist om ze door de gemeente te laten overdragen aan de zone: Berlaar, Bornem, Duffel, He</w:t>
      </w:r>
      <w:r>
        <w:rPr>
          <w:rStyle w:val="DefaultParagraphFont8"/>
        </w:rPr>
        <w:t>miksem, Lier, Nijlen, Putte, Puurs, Rumst en Sint-Amands.</w:t>
      </w:r>
    </w:p>
    <w:p w:rsidR="0069351A" w:rsidRDefault="005C2E63">
      <w:r>
        <w:rPr>
          <w:rStyle w:val="DefaultParagraphFont8"/>
        </w:rPr>
        <w:t>PWC is in de waardebepaling uitgegaan van een normale constructiewaarde voor de verschillende functies van een brandweergebouw en van de geschatte grondwaarde. Op de normale constructiewaarde van de</w:t>
      </w:r>
      <w:r>
        <w:rPr>
          <w:rStyle w:val="DefaultParagraphFont8"/>
        </w:rPr>
        <w:t xml:space="preserve"> kazernes is een depreciatie toegepast voor </w:t>
      </w:r>
      <w:proofErr w:type="spellStart"/>
      <w:r>
        <w:rPr>
          <w:rStyle w:val="DefaultParagraphFont8"/>
        </w:rPr>
        <w:t>vetusteit</w:t>
      </w:r>
      <w:proofErr w:type="spellEnd"/>
      <w:r>
        <w:rPr>
          <w:rStyle w:val="DefaultParagraphFont8"/>
        </w:rPr>
        <w:t xml:space="preserve"> (ouderdom en staat van slijtage en onderhoud). Er is bovendien rekening gehouden met de volgens de normen van het managementteam benodigde grootte van de kazerne.</w:t>
      </w:r>
    </w:p>
    <w:p w:rsidR="0069351A" w:rsidRDefault="0069351A"/>
    <w:p w:rsidR="0069351A" w:rsidRDefault="005C2E63">
      <w:pPr>
        <w:rPr>
          <w:b/>
        </w:rPr>
      </w:pPr>
      <w:r>
        <w:rPr>
          <w:rStyle w:val="DefaultParagraphFont8"/>
          <w:b/>
        </w:rPr>
        <w:t>Juridische structurering</w:t>
      </w:r>
    </w:p>
    <w:p w:rsidR="0069351A" w:rsidRDefault="005C2E63">
      <w:r>
        <w:rPr>
          <w:rStyle w:val="DefaultParagraphFont8"/>
        </w:rPr>
        <w:t>Voor de overd</w:t>
      </w:r>
      <w:r>
        <w:rPr>
          <w:rStyle w:val="DefaultParagraphFont8"/>
        </w:rPr>
        <w:t xml:space="preserve">racht van de 10 kazernes Berlaar, Bornem, Duffel, Hemiksem, Lier, Nijlen, Putte, Puurs, Rumst en Sint-Amands wordt een erfpacht op 49 jaar voorgesteld. Maar in gemeen overleg verlengbaar tot de maximumduur van 99 jaar. De gemeente ontvangt bij aanvang van </w:t>
      </w:r>
      <w:r>
        <w:rPr>
          <w:rStyle w:val="DefaultParagraphFont8"/>
        </w:rPr>
        <w:t xml:space="preserve">de erfpacht (voor eind 2016) de volledige overnamewaarde zoals hierboven beschreven en daarna jaarlijks een symbolische jaarlijkse canon van 1 euro. </w:t>
      </w:r>
    </w:p>
    <w:p w:rsidR="0069351A" w:rsidRDefault="005C2E63">
      <w:r>
        <w:rPr>
          <w:rStyle w:val="DefaultParagraphFont8"/>
        </w:rPr>
        <w:t>De eigenaarsherstellingen voor het volledige gebouw zijn altijd 100% ten laste zone.</w:t>
      </w:r>
    </w:p>
    <w:p w:rsidR="0069351A" w:rsidRDefault="0069351A"/>
    <w:p w:rsidR="0069351A" w:rsidRDefault="005C2E63">
      <w:r>
        <w:rPr>
          <w:rStyle w:val="DefaultParagraphFont8"/>
        </w:rPr>
        <w:t>Om dit alles uitvoer</w:t>
      </w:r>
      <w:r>
        <w:rPr>
          <w:rStyle w:val="DefaultParagraphFont8"/>
        </w:rPr>
        <w:t xml:space="preserve">baar te maken zal de zoneraad op 4 november via begrotingswijziging 2016 de nodige uitgaven en financiering moeten voorzien. Dat vereist een aanpassing van de dotaties en die aanpassing moet bij </w:t>
      </w:r>
      <w:r>
        <w:rPr>
          <w:rStyle w:val="DefaultParagraphFont8"/>
        </w:rPr>
        <w:lastRenderedPageBreak/>
        <w:t>gemeenteraadsbesluit in elke gemeente waar dat nodig is voora</w:t>
      </w:r>
      <w:r>
        <w:rPr>
          <w:rStyle w:val="DefaultParagraphFont8"/>
        </w:rPr>
        <w:t xml:space="preserve">fgaandelijk beslist worden. Bovendien is de uitvoering van het akkoord pas mogelijk als de financiering van de overnames via leningen op 30 jaar kan gerealiseerd worden na een gunningsprocedure </w:t>
      </w:r>
      <w:proofErr w:type="spellStart"/>
      <w:r>
        <w:rPr>
          <w:rStyle w:val="DefaultParagraphFont8"/>
        </w:rPr>
        <w:t>terzake</w:t>
      </w:r>
      <w:proofErr w:type="spellEnd"/>
      <w:r>
        <w:rPr>
          <w:rStyle w:val="DefaultParagraphFont8"/>
        </w:rPr>
        <w:t xml:space="preserve">. </w:t>
      </w:r>
    </w:p>
    <w:p w:rsidR="0069351A" w:rsidRDefault="005C2E63">
      <w:r>
        <w:rPr>
          <w:rStyle w:val="DefaultParagraphFont8"/>
        </w:rPr>
        <w:t>In de zoneraad van 4 november 2016 wordt ook de begr</w:t>
      </w:r>
      <w:r>
        <w:rPr>
          <w:rStyle w:val="DefaultParagraphFont8"/>
        </w:rPr>
        <w:t>oting 2017 vastgesteld. Ook hiervoor is het voorafgaandelijk akkoord van de gemeente met de gewijzigde dotatie vereist.</w:t>
      </w:r>
    </w:p>
    <w:p w:rsidR="0069351A" w:rsidRDefault="005C2E63">
      <w:r>
        <w:rPr>
          <w:rStyle w:val="DefaultParagraphFont8"/>
        </w:rPr>
        <w:t>De zone heeft op 29 september 2016 een toelichtingsvergadering georganiseerd voor de gemeenten over begrotingswijziging 3/2016 en de beg</w:t>
      </w:r>
      <w:r>
        <w:rPr>
          <w:rStyle w:val="DefaultParagraphFont8"/>
        </w:rPr>
        <w:t>roting 2017. De cijfers werden aan de gemeenten overgemaakt.</w:t>
      </w:r>
    </w:p>
    <w:p w:rsidR="0069351A" w:rsidRDefault="0069351A"/>
    <w:p w:rsidR="0069351A" w:rsidRDefault="005C2E63">
      <w:r>
        <w:rPr>
          <w:rStyle w:val="DefaultParagraphFont8"/>
        </w:rPr>
        <w:t>Een volledig berekend voorstel is door het zonecollege op 19 augustus verwezen naar infosessies voor collegeleden, secretarissen en financieel beheerders van de zonegemeenten. Deze sessies vonde</w:t>
      </w:r>
      <w:r>
        <w:rPr>
          <w:rStyle w:val="DefaultParagraphFont8"/>
        </w:rPr>
        <w:t xml:space="preserve">n plaats op 29 en 30 augustus 2016. </w:t>
      </w:r>
    </w:p>
    <w:p w:rsidR="0069351A" w:rsidRDefault="0069351A"/>
    <w:p w:rsidR="0069351A" w:rsidRPr="0084376D" w:rsidRDefault="0069351A"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69351A" w:rsidTr="00430203">
        <w:tc>
          <w:tcPr>
            <w:tcW w:w="7810" w:type="dxa"/>
            <w:tcBorders>
              <w:top w:val="single" w:sz="18" w:space="0" w:color="auto"/>
              <w:left w:val="single" w:sz="18" w:space="0" w:color="auto"/>
              <w:bottom w:val="nil"/>
              <w:right w:val="nil"/>
            </w:tcBorders>
          </w:tcPr>
          <w:p w:rsidR="006E1FA0" w:rsidRPr="0084376D" w:rsidRDefault="005C2E63" w:rsidP="007968B5">
            <w:r w:rsidRPr="0084376D">
              <w:t>Besluit</w:t>
            </w:r>
          </w:p>
          <w:p w:rsidR="005217EE" w:rsidRPr="008C15D8" w:rsidRDefault="005C2E63" w:rsidP="005217EE"/>
          <w:p w:rsidR="005217EE" w:rsidRPr="008C15D8" w:rsidRDefault="005C2E63" w:rsidP="005217EE">
            <w:r w:rsidRPr="008C15D8">
              <w:t xml:space="preserve">19 stemmen voor: Luc Bouckaert, Kristien </w:t>
            </w:r>
            <w:proofErr w:type="spellStart"/>
            <w:r w:rsidRPr="008C15D8">
              <w:t>Vingerhoets</w:t>
            </w:r>
            <w:proofErr w:type="spellEnd"/>
            <w:r w:rsidRPr="008C15D8">
              <w:t xml:space="preserve">, Koen Scholiers, Levi Wastyn, Jenne Meyvis, Stefan Van Linden, Eddy De Herdt, </w:t>
            </w:r>
            <w:proofErr w:type="spellStart"/>
            <w:r w:rsidRPr="008C15D8">
              <w:t>Francois</w:t>
            </w:r>
            <w:proofErr w:type="spellEnd"/>
            <w:r w:rsidRPr="008C15D8">
              <w:t xml:space="preserve"> </w:t>
            </w:r>
            <w:proofErr w:type="spellStart"/>
            <w:r w:rsidRPr="008C15D8">
              <w:t>Boddaert</w:t>
            </w:r>
            <w:proofErr w:type="spellEnd"/>
            <w:r w:rsidRPr="008C15D8">
              <w:t xml:space="preserve">, Walter Van den Bogaert, Jos Van De </w:t>
            </w:r>
            <w:proofErr w:type="spellStart"/>
            <w:r w:rsidRPr="008C15D8">
              <w:t>Wauwer</w:t>
            </w:r>
            <w:proofErr w:type="spellEnd"/>
            <w:r w:rsidRPr="008C15D8">
              <w:t xml:space="preserve">, Agnes </w:t>
            </w:r>
            <w:proofErr w:type="spellStart"/>
            <w:r w:rsidRPr="008C15D8">
              <w:t>Salden</w:t>
            </w:r>
            <w:proofErr w:type="spellEnd"/>
            <w:r w:rsidRPr="008C15D8">
              <w:t xml:space="preserve">, </w:t>
            </w:r>
            <w:r w:rsidRPr="008C15D8">
              <w:t xml:space="preserve">Nele Cornelis, </w:t>
            </w:r>
            <w:proofErr w:type="spellStart"/>
            <w:r w:rsidRPr="008C15D8">
              <w:t>Helke</w:t>
            </w:r>
            <w:proofErr w:type="spellEnd"/>
            <w:r w:rsidRPr="008C15D8">
              <w:t xml:space="preserve"> </w:t>
            </w:r>
            <w:proofErr w:type="spellStart"/>
            <w:r w:rsidRPr="008C15D8">
              <w:t>Verdick</w:t>
            </w:r>
            <w:proofErr w:type="spellEnd"/>
            <w:r w:rsidRPr="008C15D8">
              <w:t xml:space="preserve">, Cliff </w:t>
            </w:r>
            <w:proofErr w:type="spellStart"/>
            <w:r w:rsidRPr="008C15D8">
              <w:t>Mostien</w:t>
            </w:r>
            <w:proofErr w:type="spellEnd"/>
            <w:r w:rsidRPr="008C15D8">
              <w:t xml:space="preserve">, Nicky Cauwenberghs, Gregory </w:t>
            </w:r>
            <w:proofErr w:type="spellStart"/>
            <w:r w:rsidRPr="008C15D8">
              <w:t>Müsing</w:t>
            </w:r>
            <w:proofErr w:type="spellEnd"/>
            <w:r w:rsidRPr="008C15D8">
              <w:t>, Rita Goossens, Tom De Wit en Annick De Wever</w:t>
            </w:r>
          </w:p>
        </w:tc>
      </w:tr>
    </w:tbl>
    <w:p w:rsidR="006E1FA0" w:rsidRPr="0084376D" w:rsidRDefault="005C2E63" w:rsidP="006E1FA0"/>
    <w:p w:rsidR="0069351A" w:rsidRDefault="005C2E63">
      <w:pPr>
        <w:rPr>
          <w:b/>
        </w:rPr>
      </w:pPr>
      <w:r>
        <w:rPr>
          <w:rStyle w:val="DefaultParagraphFont9"/>
          <w:b/>
        </w:rPr>
        <w:t>Artikel 1</w:t>
      </w:r>
    </w:p>
    <w:p w:rsidR="0069351A" w:rsidRDefault="005C2E63">
      <w:r>
        <w:rPr>
          <w:rStyle w:val="DefaultParagraphFont9"/>
        </w:rPr>
        <w:t>De gemeenteraad keurde in de budgetwijziging nr. 3 van 20 september 2016 volgende cijfers voor het dienstjaar 2016 goe</w:t>
      </w:r>
      <w:r>
        <w:rPr>
          <w:rStyle w:val="DefaultParagraphFont9"/>
        </w:rPr>
        <w:t>d:</w:t>
      </w:r>
    </w:p>
    <w:p w:rsidR="0069351A" w:rsidRDefault="005C2E63">
      <w:r>
        <w:rPr>
          <w:rStyle w:val="DefaultParagraphFont9"/>
        </w:rPr>
        <w:t>a.</w:t>
      </w:r>
      <w:r>
        <w:rPr>
          <w:rStyle w:val="DefaultParagraphFont9"/>
        </w:rPr>
        <w:tab/>
        <w:t>met een stijging van 26.231 euro van de exploitatie dotatie van 378.000 euro naar 404.231 euro van de gemeente naar Hulpverleningszone Rivierenland naar aanleiding van de overdracht van de onroerende goederen.</w:t>
      </w:r>
    </w:p>
    <w:p w:rsidR="0069351A" w:rsidRDefault="005C2E63">
      <w:r>
        <w:rPr>
          <w:rStyle w:val="DefaultParagraphFont9"/>
        </w:rPr>
        <w:t>b.</w:t>
      </w:r>
      <w:r>
        <w:rPr>
          <w:rStyle w:val="DefaultParagraphFont9"/>
        </w:rPr>
        <w:tab/>
        <w:t>met de eenmalige ontvangst investerin</w:t>
      </w:r>
      <w:r>
        <w:rPr>
          <w:rStyle w:val="DefaultParagraphFont9"/>
        </w:rPr>
        <w:t>gsbudget in 2016 voor overname van de kazerne op het grondgebied van de gemeente voor een bedrag van 454.253 euro naar aanleiding van de overdracht van de onroerende goederen.</w:t>
      </w:r>
    </w:p>
    <w:p w:rsidR="0069351A" w:rsidRDefault="005C2E63">
      <w:r>
        <w:rPr>
          <w:rStyle w:val="DefaultParagraphFont9"/>
        </w:rPr>
        <w:t>c.</w:t>
      </w:r>
      <w:r>
        <w:rPr>
          <w:rStyle w:val="DefaultParagraphFont9"/>
        </w:rPr>
        <w:tab/>
        <w:t>met eenmalige investeringsdotatie 2016 van 99.230,95 euro van de gemeente naa</w:t>
      </w:r>
      <w:r>
        <w:rPr>
          <w:rStyle w:val="DefaultParagraphFont9"/>
        </w:rPr>
        <w:t xml:space="preserve">r Hulpverleningszone Rivierenland naar aanleiding van de overdracht van de roerende goederen. </w:t>
      </w:r>
    </w:p>
    <w:p w:rsidR="0069351A" w:rsidRDefault="0069351A"/>
    <w:p w:rsidR="0069351A" w:rsidRDefault="005C2E63">
      <w:pPr>
        <w:rPr>
          <w:b/>
        </w:rPr>
      </w:pPr>
      <w:r>
        <w:rPr>
          <w:rStyle w:val="DefaultParagraphFont9"/>
          <w:b/>
        </w:rPr>
        <w:t>Artikel 2</w:t>
      </w:r>
    </w:p>
    <w:p w:rsidR="0069351A" w:rsidRDefault="005C2E63">
      <w:r>
        <w:rPr>
          <w:rStyle w:val="DefaultParagraphFont9"/>
        </w:rPr>
        <w:t>De gemeenteraad gaat akkoord voor het dienstjaar 2017:</w:t>
      </w:r>
    </w:p>
    <w:p w:rsidR="0069351A" w:rsidRDefault="005C2E63">
      <w:r>
        <w:rPr>
          <w:rStyle w:val="DefaultParagraphFont9"/>
        </w:rPr>
        <w:t>d.</w:t>
      </w:r>
      <w:r>
        <w:rPr>
          <w:rStyle w:val="DefaultParagraphFont9"/>
        </w:rPr>
        <w:tab/>
      </w:r>
      <w:r>
        <w:rPr>
          <w:rStyle w:val="DefaultParagraphFont9"/>
        </w:rPr>
        <w:t xml:space="preserve">met een basis exploitatiedotatie 2017 van 378.000 euro van de gemeente naar Hulpverleningszone Rivierenland naar aanleiding van de ontwerpbegroting voor het dienstjaar 2017 van de Hulpverleningszone. </w:t>
      </w:r>
    </w:p>
    <w:p w:rsidR="0069351A" w:rsidRDefault="005C2E63">
      <w:r>
        <w:rPr>
          <w:rStyle w:val="DefaultParagraphFont9"/>
        </w:rPr>
        <w:t>e.</w:t>
      </w:r>
      <w:r>
        <w:rPr>
          <w:rStyle w:val="DefaultParagraphFont9"/>
        </w:rPr>
        <w:tab/>
        <w:t xml:space="preserve">met een stijging van 45.852 euro van de exploitatie </w:t>
      </w:r>
      <w:r>
        <w:rPr>
          <w:rStyle w:val="DefaultParagraphFont9"/>
        </w:rPr>
        <w:t>dotatie 2017 van 378.000 euro naar 423.852 euro van de gemeente naar Hulpverleningszone Rivierenland naar aanleiding van de overdracht van de onroerende goederen.</w:t>
      </w:r>
    </w:p>
    <w:p w:rsidR="0069351A" w:rsidRDefault="0069351A"/>
    <w:p w:rsidR="0069351A" w:rsidRDefault="005C2E63">
      <w:pPr>
        <w:rPr>
          <w:b/>
        </w:rPr>
      </w:pPr>
      <w:r>
        <w:rPr>
          <w:rStyle w:val="DefaultParagraphFont9"/>
          <w:b/>
        </w:rPr>
        <w:t>Artikel 3</w:t>
      </w:r>
    </w:p>
    <w:p w:rsidR="0069351A" w:rsidRDefault="005C2E63">
      <w:r>
        <w:rPr>
          <w:rStyle w:val="DefaultParagraphFont9"/>
        </w:rPr>
        <w:t>De gemeenteraad gaat akkoord met de overdracht van de kazerne op het grondgebied v</w:t>
      </w:r>
      <w:r>
        <w:rPr>
          <w:rStyle w:val="DefaultParagraphFont9"/>
        </w:rPr>
        <w:t xml:space="preserve">an de gemeente naar Hulpverleningszone Rivierenland door middel van een erfpacht van 49 jaar, en verlengbaar met 50 jaar. De gemeente ontvangt bij aanvang van de erfpacht (voor eind 2016) de </w:t>
      </w:r>
      <w:r>
        <w:rPr>
          <w:rStyle w:val="DefaultParagraphFont9"/>
        </w:rPr>
        <w:lastRenderedPageBreak/>
        <w:t>volledige overnamewaarde zoals hierboven beschreven en daarna jaa</w:t>
      </w:r>
      <w:r>
        <w:rPr>
          <w:rStyle w:val="DefaultParagraphFont9"/>
        </w:rPr>
        <w:t>rlijks een symbolische jaarlijkse canon van 1 euro.</w:t>
      </w:r>
    </w:p>
    <w:p w:rsidR="0069351A" w:rsidRDefault="005C2E63">
      <w:r>
        <w:rPr>
          <w:rStyle w:val="DefaultParagraphFont9"/>
        </w:rPr>
        <w:t>Indien de gemeente na afloop van 49 jaar en vóór het verstrijken van de maximumduur niet wenst te verlengen , terwijl de zone dat wel te kennen geeft, dan is de gemeente verplicht de boekwaarde op dat oge</w:t>
      </w:r>
      <w:r>
        <w:rPr>
          <w:rStyle w:val="DefaultParagraphFont9"/>
        </w:rPr>
        <w:t>nblik te vergoeden aan de zone. Indien de zone niet wenst te verlengen is geen vergoeding voor de gebouwen verschuldigd door de gemeente. Na 99 jaar wordt de gemeente van rechtswege en gratis eigenaar van de gebouwen op haar grond.</w:t>
      </w:r>
    </w:p>
    <w:p w:rsidR="0069351A" w:rsidRDefault="005C2E63">
      <w:r>
        <w:rPr>
          <w:rStyle w:val="DefaultParagraphFont9"/>
        </w:rPr>
        <w:t>De gemeenteraad geeft op</w:t>
      </w:r>
      <w:r>
        <w:rPr>
          <w:rStyle w:val="DefaultParagraphFont9"/>
        </w:rPr>
        <w:t>dracht aan het College van Burgemeester en Schepen om samen met de Hulpverleningszone de sluiting van de erfpacht volgens de geëigende procedure te behandelen.</w:t>
      </w:r>
    </w:p>
    <w:p w:rsidR="0069351A" w:rsidRDefault="0069351A"/>
    <w:p w:rsidR="0069351A" w:rsidRDefault="005C2E63">
      <w:pPr>
        <w:rPr>
          <w:b/>
        </w:rPr>
      </w:pPr>
      <w:r>
        <w:rPr>
          <w:rStyle w:val="DefaultParagraphFont9"/>
          <w:b/>
        </w:rPr>
        <w:t>Artikel 4</w:t>
      </w:r>
    </w:p>
    <w:p w:rsidR="0069351A" w:rsidRDefault="005C2E63">
      <w:r>
        <w:rPr>
          <w:rStyle w:val="DefaultParagraphFont9"/>
        </w:rPr>
        <w:t>Deze beslissing wordt ter kennisgeving overgemaakt aan de zonesecretaris van Hulpverl</w:t>
      </w:r>
      <w:r>
        <w:rPr>
          <w:rStyle w:val="DefaultParagraphFont9"/>
        </w:rPr>
        <w:t>eningszone Rivierenland.</w:t>
      </w:r>
    </w:p>
    <w:p w:rsidR="0069351A" w:rsidRDefault="0069351A"/>
    <w:p w:rsidR="0069351A" w:rsidRPr="0084376D" w:rsidRDefault="005C2E63"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5C2E63" w:rsidP="006E1FA0">
      <w:pPr>
        <w:widowControl w:val="0"/>
        <w:autoSpaceDE w:val="0"/>
        <w:autoSpaceDN w:val="0"/>
        <w:adjustRightInd w:val="0"/>
        <w:ind w:left="567" w:hanging="567"/>
        <w:rPr>
          <w:b/>
          <w:szCs w:val="20"/>
        </w:rPr>
      </w:pPr>
      <w:r w:rsidRPr="0084376D">
        <w:rPr>
          <w:rFonts w:cs="Century Gothic"/>
          <w:b/>
          <w:szCs w:val="20"/>
        </w:rPr>
        <w:t>5.</w:t>
      </w:r>
      <w:r w:rsidRPr="0084376D">
        <w:rPr>
          <w:rFonts w:cs="Century Gothic"/>
          <w:b/>
          <w:szCs w:val="20"/>
        </w:rPr>
        <w:tab/>
      </w:r>
      <w:r w:rsidRPr="0084376D">
        <w:rPr>
          <w:b/>
          <w:szCs w:val="20"/>
        </w:rPr>
        <w:t>Agendapunt:  Goedkeuring van het convenant korte vervangingen  in het basisonderwijs voor het schooljaar 2016-2017.</w:t>
      </w:r>
    </w:p>
    <w:p w:rsidR="006E1FA0" w:rsidRPr="0084376D" w:rsidRDefault="005C2E63"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69351A" w:rsidTr="00430203">
        <w:tc>
          <w:tcPr>
            <w:tcW w:w="7810" w:type="dxa"/>
            <w:tcBorders>
              <w:top w:val="single" w:sz="18" w:space="0" w:color="auto"/>
              <w:left w:val="single" w:sz="18" w:space="0" w:color="auto"/>
              <w:bottom w:val="nil"/>
              <w:right w:val="nil"/>
            </w:tcBorders>
          </w:tcPr>
          <w:p w:rsidR="006E1FA0" w:rsidRPr="0084376D" w:rsidRDefault="005C2E63" w:rsidP="00430203">
            <w:pPr>
              <w:pStyle w:val="Titels"/>
            </w:pPr>
            <w:r w:rsidRPr="0084376D">
              <w:t>Motivering</w:t>
            </w:r>
          </w:p>
        </w:tc>
      </w:tr>
    </w:tbl>
    <w:p w:rsidR="006E1FA0" w:rsidRPr="0084376D" w:rsidRDefault="005C2E63" w:rsidP="006E1FA0"/>
    <w:p w:rsidR="0069351A" w:rsidRDefault="005C2E63">
      <w:r>
        <w:rPr>
          <w:rStyle w:val="DefaultParagraphFont11"/>
          <w:b/>
          <w:u w:val="single"/>
        </w:rPr>
        <w:t>Voorgeschiedenis</w:t>
      </w:r>
    </w:p>
    <w:p w:rsidR="0069351A" w:rsidRDefault="005C2E63">
      <w:r>
        <w:rPr>
          <w:rStyle w:val="DefaultParagraphFont11"/>
        </w:rPr>
        <w:t xml:space="preserve">- Ministeriële omzendbrief van 16 november 2005: (laatste wijziging 16 juni </w:t>
      </w:r>
      <w:r>
        <w:rPr>
          <w:rStyle w:val="DefaultParagraphFont11"/>
        </w:rPr>
        <w:t>2014): vervangingen van korte afwezigheden in het basis- en secundair onderwijs.</w:t>
      </w:r>
    </w:p>
    <w:p w:rsidR="0069351A" w:rsidRDefault="005C2E63">
      <w:r>
        <w:rPr>
          <w:rStyle w:val="DefaultParagraphFont11"/>
        </w:rPr>
        <w:t>Wettelijke basis: besluit Vlaamse Regering van 27 juni 2006.</w:t>
      </w:r>
    </w:p>
    <w:p w:rsidR="0069351A" w:rsidRDefault="005C2E63">
      <w:r>
        <w:rPr>
          <w:rStyle w:val="DefaultParagraphFont11"/>
        </w:rPr>
        <w:t>- Gemeenteraad van 20 oktober  2015: goedkeuring van vorig convenant.</w:t>
      </w:r>
    </w:p>
    <w:p w:rsidR="0069351A" w:rsidRDefault="005C2E63">
      <w:r>
        <w:rPr>
          <w:rStyle w:val="DefaultParagraphFont11"/>
        </w:rPr>
        <w:t>- 7juni 2016: protocol van akkoord van het o</w:t>
      </w:r>
      <w:r>
        <w:rPr>
          <w:rStyle w:val="DefaultParagraphFont11"/>
        </w:rPr>
        <w:t>nderhandelingscomité scholengemeenschap (OCSG)</w:t>
      </w:r>
    </w:p>
    <w:p w:rsidR="0069351A" w:rsidRDefault="0069351A"/>
    <w:p w:rsidR="0069351A" w:rsidRDefault="005C2E63">
      <w:r>
        <w:rPr>
          <w:rStyle w:val="DefaultParagraphFont11"/>
          <w:b/>
          <w:u w:val="single"/>
        </w:rPr>
        <w:t>Feiten en context</w:t>
      </w:r>
    </w:p>
    <w:p w:rsidR="0069351A" w:rsidRDefault="005C2E63">
      <w:r>
        <w:rPr>
          <w:rStyle w:val="DefaultParagraphFont11"/>
        </w:rPr>
        <w:t>In het basisonderwijs kunnen vanaf het schooljaar 2008-2009 de scholen een eigen beleid voeren betreffende vervangingen van korte afwezigheden van personeelsleden aangesteld in een wervingsa</w:t>
      </w:r>
      <w:r>
        <w:rPr>
          <w:rStyle w:val="DefaultParagraphFont11"/>
        </w:rPr>
        <w:t xml:space="preserve">mbt van het </w:t>
      </w:r>
      <w:proofErr w:type="spellStart"/>
      <w:r>
        <w:rPr>
          <w:rStyle w:val="DefaultParagraphFont11"/>
        </w:rPr>
        <w:t>bestuurs</w:t>
      </w:r>
      <w:proofErr w:type="spellEnd"/>
      <w:r>
        <w:rPr>
          <w:rStyle w:val="DefaultParagraphFont11"/>
        </w:rPr>
        <w:t xml:space="preserve"> - en onderwijzend personeel in functie van eigen lokale noden en prioriteiten. De vervangingseenheden kunnen enkel worden aangewend indien ze worden samengelegd in een samenwerkingsverband, meer bepaald:  de scholengemeenschap </w:t>
      </w:r>
      <w:proofErr w:type="spellStart"/>
      <w:r>
        <w:rPr>
          <w:rStyle w:val="DefaultParagraphFont11"/>
        </w:rPr>
        <w:t>sOm</w:t>
      </w:r>
      <w:proofErr w:type="spellEnd"/>
      <w:r>
        <w:rPr>
          <w:rStyle w:val="DefaultParagraphFont11"/>
        </w:rPr>
        <w:t xml:space="preserve"> met </w:t>
      </w:r>
      <w:r>
        <w:rPr>
          <w:rStyle w:val="DefaultParagraphFont11"/>
        </w:rPr>
        <w:t>instellingsnummer 123001.</w:t>
      </w:r>
    </w:p>
    <w:p w:rsidR="0069351A" w:rsidRDefault="005C2E63">
      <w:r>
        <w:rPr>
          <w:rStyle w:val="DefaultParagraphFont11"/>
        </w:rPr>
        <w:t>De vervangingseenheden worden toegekend en kunnen worden aangewend op voorwaarde dat een convenant werd afgesloten tussen de betrokken schoolbesturen en minstens één vakorganisatie. Zij baseren zich o  het model van OVSG. Voor het</w:t>
      </w:r>
      <w:r>
        <w:rPr>
          <w:rStyle w:val="DefaultParagraphFont11"/>
        </w:rPr>
        <w:t xml:space="preserve"> schooljaar 2016-2017 moest er een nieuw convenant worden afgesloten.</w:t>
      </w:r>
    </w:p>
    <w:p w:rsidR="0069351A" w:rsidRDefault="005C2E63">
      <w:r>
        <w:rPr>
          <w:rStyle w:val="DefaultParagraphFont11"/>
          <w:b/>
          <w:u w:val="single"/>
        </w:rPr>
        <w:t>Juridische grond</w:t>
      </w:r>
    </w:p>
    <w:p w:rsidR="0069351A" w:rsidRDefault="005C2E63">
      <w:r>
        <w:rPr>
          <w:rStyle w:val="DefaultParagraphFont11"/>
        </w:rPr>
        <w:t>- Wet van 19 december 1974: regelt de betrekkingen tussen de overheid en de vakbonden van haar personeel.</w:t>
      </w:r>
    </w:p>
    <w:p w:rsidR="0069351A" w:rsidRDefault="005C2E63">
      <w:r>
        <w:rPr>
          <w:rStyle w:val="DefaultParagraphFont11"/>
        </w:rPr>
        <w:t xml:space="preserve">- Decreet basisonderwijs van 25 februari 1997, hoofdstuk </w:t>
      </w:r>
      <w:proofErr w:type="spellStart"/>
      <w:r>
        <w:rPr>
          <w:rStyle w:val="DefaultParagraphFont11"/>
        </w:rPr>
        <w:t>VIIIbi</w:t>
      </w:r>
      <w:r>
        <w:rPr>
          <w:rStyle w:val="DefaultParagraphFont11"/>
        </w:rPr>
        <w:t>s</w:t>
      </w:r>
      <w:proofErr w:type="spellEnd"/>
      <w:r>
        <w:rPr>
          <w:rStyle w:val="DefaultParagraphFont11"/>
        </w:rPr>
        <w:t>, afdeling 6: regelt de inspraak van het personeel op niveau van de scholengemeenschap.</w:t>
      </w:r>
    </w:p>
    <w:p w:rsidR="0069351A" w:rsidRDefault="005C2E63">
      <w:r>
        <w:rPr>
          <w:rStyle w:val="DefaultParagraphFont11"/>
        </w:rPr>
        <w:t>- Decreet van 6 juli 2001 artikelen 2§1, 6, 7 en 8: regelt de intergemeentelijke samenwerking.</w:t>
      </w:r>
    </w:p>
    <w:p w:rsidR="0069351A" w:rsidRDefault="005C2E63">
      <w:r>
        <w:rPr>
          <w:rStyle w:val="DefaultParagraphFont11"/>
        </w:rPr>
        <w:t>- Besluit van de Vlaamse regering van 29 juni 2009: regelt het toekennen</w:t>
      </w:r>
      <w:r>
        <w:rPr>
          <w:rStyle w:val="DefaultParagraphFont11"/>
        </w:rPr>
        <w:t xml:space="preserve"> van het aantal vervangingseenheden per school.</w:t>
      </w:r>
    </w:p>
    <w:p w:rsidR="0069351A" w:rsidRDefault="0069351A"/>
    <w:p w:rsidR="0069351A" w:rsidRDefault="005C2E63">
      <w:r>
        <w:rPr>
          <w:rStyle w:val="DefaultParagraphFont11"/>
          <w:b/>
          <w:u w:val="single"/>
        </w:rPr>
        <w:lastRenderedPageBreak/>
        <w:t>Argumentatie</w:t>
      </w:r>
    </w:p>
    <w:p w:rsidR="0069351A" w:rsidRDefault="005C2E63">
      <w:r>
        <w:rPr>
          <w:rStyle w:val="DefaultParagraphFont11"/>
        </w:rPr>
        <w:t>Door het afsluiten van een convenant tussen de betrokken schoolbesturen en minstens één vakorganisatie is het vanaf 1 november 2005 mogelijk om personeelsleden aan te stellen in korte vervanging</w:t>
      </w:r>
      <w:r>
        <w:rPr>
          <w:rStyle w:val="DefaultParagraphFont11"/>
        </w:rPr>
        <w:t>en. Om in het schooljaar 2016-2017 nog verder korte vervangingen te kunne doen moest er een  nieuw convenant worden afgesloten.</w:t>
      </w:r>
    </w:p>
    <w:p w:rsidR="0069351A" w:rsidRDefault="0069351A"/>
    <w:p w:rsidR="0069351A" w:rsidRDefault="005C2E63">
      <w:r>
        <w:rPr>
          <w:rStyle w:val="DefaultParagraphFont11"/>
          <w:b/>
          <w:u w:val="single"/>
        </w:rPr>
        <w:t>Financiële gevolgen</w:t>
      </w:r>
    </w:p>
    <w:tbl>
      <w:tblPr>
        <w:tblStyle w:val="Tabelrasterlijnen"/>
        <w:tblW w:w="7728" w:type="dxa"/>
        <w:tblLayout w:type="fixed"/>
        <w:tblLook w:val="04A0" w:firstRow="1" w:lastRow="0" w:firstColumn="1" w:lastColumn="0" w:noHBand="0" w:noVBand="1"/>
      </w:tblPr>
      <w:tblGrid>
        <w:gridCol w:w="2346"/>
        <w:gridCol w:w="1477"/>
        <w:gridCol w:w="1559"/>
        <w:gridCol w:w="2346"/>
      </w:tblGrid>
      <w:tr w:rsidR="0069351A">
        <w:trPr>
          <w:trHeight w:val="490"/>
        </w:trPr>
        <w:tc>
          <w:tcPr>
            <w:tcW w:w="2345" w:type="dxa"/>
          </w:tcPr>
          <w:p w:rsidR="0069351A" w:rsidRDefault="005C2E63">
            <w:r>
              <w:rPr>
                <w:rStyle w:val="DefaultParagraphFont11"/>
              </w:rPr>
              <w:t>Geen financiële gevolgen</w:t>
            </w:r>
          </w:p>
        </w:tc>
        <w:tc>
          <w:tcPr>
            <w:tcW w:w="1477" w:type="dxa"/>
          </w:tcPr>
          <w:p w:rsidR="0069351A" w:rsidRDefault="0069351A"/>
        </w:tc>
        <w:tc>
          <w:tcPr>
            <w:tcW w:w="1559" w:type="dxa"/>
          </w:tcPr>
          <w:p w:rsidR="0069351A" w:rsidRDefault="0069351A"/>
        </w:tc>
        <w:tc>
          <w:tcPr>
            <w:tcW w:w="2345" w:type="dxa"/>
          </w:tcPr>
          <w:p w:rsidR="0069351A" w:rsidRDefault="0069351A"/>
        </w:tc>
      </w:tr>
    </w:tbl>
    <w:p w:rsidR="0069351A" w:rsidRDefault="0069351A"/>
    <w:p w:rsidR="0069351A" w:rsidRPr="0084376D" w:rsidRDefault="0069351A"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69351A" w:rsidTr="00430203">
        <w:tc>
          <w:tcPr>
            <w:tcW w:w="7810" w:type="dxa"/>
            <w:tcBorders>
              <w:top w:val="single" w:sz="18" w:space="0" w:color="auto"/>
              <w:left w:val="single" w:sz="18" w:space="0" w:color="auto"/>
              <w:bottom w:val="nil"/>
              <w:right w:val="nil"/>
            </w:tcBorders>
          </w:tcPr>
          <w:p w:rsidR="006E1FA0" w:rsidRPr="0084376D" w:rsidRDefault="005C2E63" w:rsidP="007968B5">
            <w:r w:rsidRPr="0084376D">
              <w:t>Besluit</w:t>
            </w:r>
          </w:p>
          <w:p w:rsidR="005217EE" w:rsidRPr="008C15D8" w:rsidRDefault="005C2E63" w:rsidP="005217EE"/>
          <w:p w:rsidR="005217EE" w:rsidRPr="008C15D8" w:rsidRDefault="005C2E63" w:rsidP="005217EE">
            <w:r w:rsidRPr="008C15D8">
              <w:t xml:space="preserve">19 stemmen voor: Luc Bouckaert, Kristien </w:t>
            </w:r>
            <w:proofErr w:type="spellStart"/>
            <w:r w:rsidRPr="008C15D8">
              <w:t>Vingerhoets</w:t>
            </w:r>
            <w:proofErr w:type="spellEnd"/>
            <w:r w:rsidRPr="008C15D8">
              <w:t xml:space="preserve">, Koen </w:t>
            </w:r>
            <w:r w:rsidRPr="008C15D8">
              <w:t xml:space="preserve">Scholiers, Levi Wastyn, Jenne Meyvis, Stefan Van Linden, Eddy De Herdt, </w:t>
            </w:r>
            <w:proofErr w:type="spellStart"/>
            <w:r w:rsidRPr="008C15D8">
              <w:t>Francois</w:t>
            </w:r>
            <w:proofErr w:type="spellEnd"/>
            <w:r w:rsidRPr="008C15D8">
              <w:t xml:space="preserve"> </w:t>
            </w:r>
            <w:proofErr w:type="spellStart"/>
            <w:r w:rsidRPr="008C15D8">
              <w:t>Boddaert</w:t>
            </w:r>
            <w:proofErr w:type="spellEnd"/>
            <w:r w:rsidRPr="008C15D8">
              <w:t xml:space="preserve">, Walter Van den Bogaert, Jos Van De </w:t>
            </w:r>
            <w:proofErr w:type="spellStart"/>
            <w:r w:rsidRPr="008C15D8">
              <w:t>Wauwer</w:t>
            </w:r>
            <w:proofErr w:type="spellEnd"/>
            <w:r w:rsidRPr="008C15D8">
              <w:t xml:space="preserve">, Agnes </w:t>
            </w:r>
            <w:proofErr w:type="spellStart"/>
            <w:r w:rsidRPr="008C15D8">
              <w:t>Salden</w:t>
            </w:r>
            <w:proofErr w:type="spellEnd"/>
            <w:r w:rsidRPr="008C15D8">
              <w:t xml:space="preserve">, Nele Cornelis, </w:t>
            </w:r>
            <w:proofErr w:type="spellStart"/>
            <w:r w:rsidRPr="008C15D8">
              <w:t>Helke</w:t>
            </w:r>
            <w:proofErr w:type="spellEnd"/>
            <w:r w:rsidRPr="008C15D8">
              <w:t xml:space="preserve"> </w:t>
            </w:r>
            <w:proofErr w:type="spellStart"/>
            <w:r w:rsidRPr="008C15D8">
              <w:t>Verdick</w:t>
            </w:r>
            <w:proofErr w:type="spellEnd"/>
            <w:r w:rsidRPr="008C15D8">
              <w:t xml:space="preserve">, Cliff </w:t>
            </w:r>
            <w:proofErr w:type="spellStart"/>
            <w:r w:rsidRPr="008C15D8">
              <w:t>Mostien</w:t>
            </w:r>
            <w:proofErr w:type="spellEnd"/>
            <w:r w:rsidRPr="008C15D8">
              <w:t xml:space="preserve">, Nicky Cauwenberghs, Gregory </w:t>
            </w:r>
            <w:proofErr w:type="spellStart"/>
            <w:r w:rsidRPr="008C15D8">
              <w:t>Müsing</w:t>
            </w:r>
            <w:proofErr w:type="spellEnd"/>
            <w:r w:rsidRPr="008C15D8">
              <w:t>, Rita Goossens, Tom De Wit e</w:t>
            </w:r>
            <w:r w:rsidRPr="008C15D8">
              <w:t>n Annick De Wever</w:t>
            </w:r>
          </w:p>
        </w:tc>
      </w:tr>
    </w:tbl>
    <w:p w:rsidR="006E1FA0" w:rsidRPr="0084376D" w:rsidRDefault="005C2E63" w:rsidP="006E1FA0"/>
    <w:p w:rsidR="0069351A" w:rsidRDefault="005C2E63">
      <w:r>
        <w:rPr>
          <w:rStyle w:val="DefaultParagraphFont12"/>
        </w:rPr>
        <w:t>Artikel 1</w:t>
      </w:r>
    </w:p>
    <w:p w:rsidR="0069351A" w:rsidRDefault="005C2E63">
      <w:r>
        <w:rPr>
          <w:rStyle w:val="DefaultParagraphFont12"/>
        </w:rPr>
        <w:t>De gemeenteraad beslist:</w:t>
      </w:r>
    </w:p>
    <w:p w:rsidR="0069351A" w:rsidRDefault="005C2E63">
      <w:r>
        <w:rPr>
          <w:rStyle w:val="DefaultParagraphFont12"/>
        </w:rPr>
        <w:t>op voorstel van de voorzitter van het beheerscomité het convenant korte vervangingen in het basisonderwijs voor het schooljaar 2016-2017 goed te keuren.</w:t>
      </w:r>
    </w:p>
    <w:p w:rsidR="0069351A" w:rsidRDefault="0069351A"/>
    <w:p w:rsidR="0069351A" w:rsidRDefault="005C2E63">
      <w:r>
        <w:rPr>
          <w:rStyle w:val="DefaultParagraphFont12"/>
        </w:rPr>
        <w:t>Artikel 2</w:t>
      </w:r>
    </w:p>
    <w:p w:rsidR="0069351A" w:rsidRDefault="005C2E63">
      <w:r>
        <w:rPr>
          <w:rStyle w:val="DefaultParagraphFont12"/>
        </w:rPr>
        <w:t xml:space="preserve">Het college te belasten met de </w:t>
      </w:r>
      <w:r>
        <w:rPr>
          <w:rStyle w:val="DefaultParagraphFont12"/>
        </w:rPr>
        <w:t>melding aan het Departement  Onderwijs door een verklaring op eer, met kopie aan OVSG.</w:t>
      </w:r>
    </w:p>
    <w:p w:rsidR="0069351A" w:rsidRDefault="0069351A"/>
    <w:p w:rsidR="0069351A" w:rsidRDefault="005C2E63">
      <w:r>
        <w:rPr>
          <w:rStyle w:val="DefaultParagraphFont12"/>
        </w:rPr>
        <w:t>Artikel 3</w:t>
      </w:r>
    </w:p>
    <w:p w:rsidR="0069351A" w:rsidRDefault="005C2E63">
      <w:r>
        <w:rPr>
          <w:rStyle w:val="DefaultParagraphFont12"/>
        </w:rPr>
        <w:t>De afgevaardigde in het beheerscomité te belasten met de concrete uitvoering van deze beslissing.</w:t>
      </w:r>
    </w:p>
    <w:p w:rsidR="0069351A" w:rsidRDefault="0069351A"/>
    <w:p w:rsidR="005C2E63" w:rsidRDefault="005C2E63" w:rsidP="006E1FA0">
      <w:pPr>
        <w:widowControl w:val="0"/>
        <w:autoSpaceDE w:val="0"/>
        <w:autoSpaceDN w:val="0"/>
        <w:adjustRightInd w:val="0"/>
        <w:ind w:left="567" w:hanging="567"/>
        <w:rPr>
          <w:rFonts w:cs="Century Gothic"/>
          <w:b/>
          <w:szCs w:val="20"/>
        </w:rPr>
      </w:pPr>
    </w:p>
    <w:p w:rsidR="006E1FA0" w:rsidRPr="0084376D" w:rsidRDefault="005C2E63" w:rsidP="006E1FA0">
      <w:pPr>
        <w:widowControl w:val="0"/>
        <w:autoSpaceDE w:val="0"/>
        <w:autoSpaceDN w:val="0"/>
        <w:adjustRightInd w:val="0"/>
        <w:ind w:left="567" w:hanging="567"/>
        <w:rPr>
          <w:b/>
          <w:szCs w:val="20"/>
        </w:rPr>
      </w:pPr>
      <w:r w:rsidRPr="0084376D">
        <w:rPr>
          <w:rFonts w:cs="Century Gothic"/>
          <w:b/>
          <w:szCs w:val="20"/>
        </w:rPr>
        <w:t>6.</w:t>
      </w:r>
      <w:r w:rsidRPr="0084376D">
        <w:rPr>
          <w:rFonts w:cs="Century Gothic"/>
          <w:b/>
          <w:szCs w:val="20"/>
        </w:rPr>
        <w:tab/>
      </w:r>
      <w:r w:rsidRPr="0084376D">
        <w:rPr>
          <w:b/>
          <w:szCs w:val="20"/>
        </w:rPr>
        <w:t xml:space="preserve">Agendapunt:  Vaststellen van de facultatieve </w:t>
      </w:r>
      <w:r w:rsidRPr="0084376D">
        <w:rPr>
          <w:b/>
          <w:szCs w:val="20"/>
        </w:rPr>
        <w:t>verlofdagen voor het gemeentelijk onderwijs voor het schooljaar 2016-2017.</w:t>
      </w:r>
    </w:p>
    <w:p w:rsidR="006E1FA0" w:rsidRPr="0084376D" w:rsidRDefault="005C2E63"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69351A" w:rsidTr="00430203">
        <w:tc>
          <w:tcPr>
            <w:tcW w:w="7810" w:type="dxa"/>
            <w:tcBorders>
              <w:top w:val="single" w:sz="18" w:space="0" w:color="auto"/>
              <w:left w:val="single" w:sz="18" w:space="0" w:color="auto"/>
              <w:bottom w:val="nil"/>
              <w:right w:val="nil"/>
            </w:tcBorders>
          </w:tcPr>
          <w:p w:rsidR="006E1FA0" w:rsidRPr="0084376D" w:rsidRDefault="005C2E63" w:rsidP="00430203">
            <w:pPr>
              <w:pStyle w:val="Titels"/>
            </w:pPr>
            <w:r w:rsidRPr="0084376D">
              <w:t>Motivering</w:t>
            </w:r>
          </w:p>
        </w:tc>
      </w:tr>
    </w:tbl>
    <w:p w:rsidR="006E1FA0" w:rsidRPr="0084376D" w:rsidRDefault="005C2E63" w:rsidP="006E1FA0"/>
    <w:p w:rsidR="0069351A" w:rsidRDefault="005C2E63">
      <w:r>
        <w:rPr>
          <w:rStyle w:val="DefaultParagraphFont14"/>
          <w:b/>
          <w:u w:val="single"/>
        </w:rPr>
        <w:t>Voorgeschiedenis</w:t>
      </w:r>
    </w:p>
    <w:p w:rsidR="0069351A" w:rsidRDefault="005C2E63">
      <w:r>
        <w:rPr>
          <w:rStyle w:val="DefaultParagraphFont14"/>
        </w:rPr>
        <w:t>De door de beide schoolteams vastgestelde facultatieve verlofdagen voor het schooljaar 2016-2017 zijn:</w:t>
      </w:r>
    </w:p>
    <w:p w:rsidR="0069351A" w:rsidRDefault="005C2E63">
      <w:r>
        <w:rPr>
          <w:rStyle w:val="DefaultParagraphFont14"/>
        </w:rPr>
        <w:t>woensdag 24 mei 2017</w:t>
      </w:r>
    </w:p>
    <w:p w:rsidR="0069351A" w:rsidRDefault="005C2E63">
      <w:r>
        <w:rPr>
          <w:rStyle w:val="DefaultParagraphFont14"/>
        </w:rPr>
        <w:t>dinsdag 6 juni 2017</w:t>
      </w:r>
    </w:p>
    <w:p w:rsidR="0069351A" w:rsidRDefault="005C2E63">
      <w:r>
        <w:rPr>
          <w:rStyle w:val="DefaultParagraphFont14"/>
        </w:rPr>
        <w:t>woensd</w:t>
      </w:r>
      <w:r>
        <w:rPr>
          <w:rStyle w:val="DefaultParagraphFont14"/>
        </w:rPr>
        <w:t>ag 7 juni 2017</w:t>
      </w:r>
    </w:p>
    <w:p w:rsidR="0069351A" w:rsidRDefault="005C2E63">
      <w:r>
        <w:rPr>
          <w:rStyle w:val="DefaultParagraphFont14"/>
        </w:rPr>
        <w:t>Deze regeling werd  door de schoolraad en door het OCSG op 7 juni 2016  goedgekeurd.</w:t>
      </w:r>
    </w:p>
    <w:p w:rsidR="0069351A" w:rsidRDefault="0069351A"/>
    <w:p w:rsidR="0069351A" w:rsidRDefault="0069351A"/>
    <w:p w:rsidR="0069351A" w:rsidRDefault="005C2E63">
      <w:r>
        <w:rPr>
          <w:rStyle w:val="DefaultParagraphFont14"/>
          <w:b/>
          <w:u w:val="single"/>
        </w:rPr>
        <w:t>Feiten en context</w:t>
      </w:r>
    </w:p>
    <w:p w:rsidR="0069351A" w:rsidRDefault="005C2E63">
      <w:r>
        <w:rPr>
          <w:rStyle w:val="DefaultParagraphFont14"/>
        </w:rPr>
        <w:t>De facultatieve verlofdagen voor het schooljaar 2016-2017 moeten door de gemeenteraad vastgesteld worden.</w:t>
      </w:r>
    </w:p>
    <w:p w:rsidR="0069351A" w:rsidRDefault="0069351A"/>
    <w:p w:rsidR="0069351A" w:rsidRDefault="005C2E63">
      <w:r>
        <w:rPr>
          <w:rStyle w:val="DefaultParagraphFont14"/>
          <w:b/>
          <w:u w:val="single"/>
        </w:rPr>
        <w:t>Financiële gevolgen</w:t>
      </w:r>
    </w:p>
    <w:tbl>
      <w:tblPr>
        <w:tblStyle w:val="Tabelrasterlijnen"/>
        <w:tblW w:w="7725" w:type="dxa"/>
        <w:tblLayout w:type="fixed"/>
        <w:tblLook w:val="04A0" w:firstRow="1" w:lastRow="0" w:firstColumn="1" w:lastColumn="0" w:noHBand="0" w:noVBand="1"/>
      </w:tblPr>
      <w:tblGrid>
        <w:gridCol w:w="2345"/>
        <w:gridCol w:w="1477"/>
        <w:gridCol w:w="1559"/>
        <w:gridCol w:w="2344"/>
      </w:tblGrid>
      <w:tr w:rsidR="0069351A">
        <w:trPr>
          <w:trHeight w:val="490"/>
        </w:trPr>
        <w:tc>
          <w:tcPr>
            <w:tcW w:w="2344" w:type="dxa"/>
          </w:tcPr>
          <w:p w:rsidR="0069351A" w:rsidRDefault="005C2E63">
            <w:r>
              <w:rPr>
                <w:rStyle w:val="DefaultParagraphFont14"/>
              </w:rPr>
              <w:lastRenderedPageBreak/>
              <w:t xml:space="preserve">Geen </w:t>
            </w:r>
            <w:r>
              <w:rPr>
                <w:rStyle w:val="DefaultParagraphFont14"/>
              </w:rPr>
              <w:t>financiële gevolgen</w:t>
            </w:r>
          </w:p>
        </w:tc>
        <w:tc>
          <w:tcPr>
            <w:tcW w:w="1477" w:type="dxa"/>
          </w:tcPr>
          <w:p w:rsidR="0069351A" w:rsidRDefault="0069351A"/>
        </w:tc>
        <w:tc>
          <w:tcPr>
            <w:tcW w:w="1559" w:type="dxa"/>
          </w:tcPr>
          <w:p w:rsidR="0069351A" w:rsidRDefault="0069351A"/>
        </w:tc>
        <w:tc>
          <w:tcPr>
            <w:tcW w:w="2344" w:type="dxa"/>
          </w:tcPr>
          <w:p w:rsidR="0069351A" w:rsidRDefault="0069351A"/>
        </w:tc>
      </w:tr>
    </w:tbl>
    <w:p w:rsidR="0069351A" w:rsidRPr="0084376D" w:rsidRDefault="0069351A"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69351A" w:rsidTr="00430203">
        <w:tc>
          <w:tcPr>
            <w:tcW w:w="7810" w:type="dxa"/>
            <w:tcBorders>
              <w:top w:val="single" w:sz="18" w:space="0" w:color="auto"/>
              <w:left w:val="single" w:sz="18" w:space="0" w:color="auto"/>
              <w:bottom w:val="nil"/>
              <w:right w:val="nil"/>
            </w:tcBorders>
          </w:tcPr>
          <w:p w:rsidR="006E1FA0" w:rsidRPr="0084376D" w:rsidRDefault="005C2E63" w:rsidP="007968B5">
            <w:r w:rsidRPr="0084376D">
              <w:t>Besluit</w:t>
            </w:r>
          </w:p>
          <w:p w:rsidR="005217EE" w:rsidRPr="008C15D8" w:rsidRDefault="005C2E63" w:rsidP="005217EE"/>
          <w:p w:rsidR="005217EE" w:rsidRPr="008C15D8" w:rsidRDefault="005C2E63" w:rsidP="005217EE">
            <w:r w:rsidRPr="008C15D8">
              <w:t xml:space="preserve">19 stemmen voor: Luc Bouckaert, Kristien </w:t>
            </w:r>
            <w:proofErr w:type="spellStart"/>
            <w:r w:rsidRPr="008C15D8">
              <w:t>Vingerhoets</w:t>
            </w:r>
            <w:proofErr w:type="spellEnd"/>
            <w:r w:rsidRPr="008C15D8">
              <w:t xml:space="preserve">, Koen Scholiers, Levi Wastyn, Jenne Meyvis, Stefan Van Linden, Eddy De Herdt, </w:t>
            </w:r>
            <w:proofErr w:type="spellStart"/>
            <w:r w:rsidRPr="008C15D8">
              <w:t>Francois</w:t>
            </w:r>
            <w:proofErr w:type="spellEnd"/>
            <w:r w:rsidRPr="008C15D8">
              <w:t xml:space="preserve"> </w:t>
            </w:r>
            <w:proofErr w:type="spellStart"/>
            <w:r w:rsidRPr="008C15D8">
              <w:t>Boddaert</w:t>
            </w:r>
            <w:proofErr w:type="spellEnd"/>
            <w:r w:rsidRPr="008C15D8">
              <w:t xml:space="preserve">, Walter Van den Bogaert, Jos Van De </w:t>
            </w:r>
            <w:proofErr w:type="spellStart"/>
            <w:r w:rsidRPr="008C15D8">
              <w:t>Wauwer</w:t>
            </w:r>
            <w:proofErr w:type="spellEnd"/>
            <w:r w:rsidRPr="008C15D8">
              <w:t xml:space="preserve">, Agnes </w:t>
            </w:r>
            <w:proofErr w:type="spellStart"/>
            <w:r w:rsidRPr="008C15D8">
              <w:t>Salden</w:t>
            </w:r>
            <w:proofErr w:type="spellEnd"/>
            <w:r w:rsidRPr="008C15D8">
              <w:t xml:space="preserve">, Nele Cornelis, </w:t>
            </w:r>
            <w:proofErr w:type="spellStart"/>
            <w:r w:rsidRPr="008C15D8">
              <w:t>Helke</w:t>
            </w:r>
            <w:proofErr w:type="spellEnd"/>
            <w:r w:rsidRPr="008C15D8">
              <w:t xml:space="preserve"> </w:t>
            </w:r>
            <w:proofErr w:type="spellStart"/>
            <w:r w:rsidRPr="008C15D8">
              <w:t>Verdick</w:t>
            </w:r>
            <w:proofErr w:type="spellEnd"/>
            <w:r w:rsidRPr="008C15D8">
              <w:t xml:space="preserve">, Cliff </w:t>
            </w:r>
            <w:proofErr w:type="spellStart"/>
            <w:r w:rsidRPr="008C15D8">
              <w:t>Mostien</w:t>
            </w:r>
            <w:proofErr w:type="spellEnd"/>
            <w:r w:rsidRPr="008C15D8">
              <w:t xml:space="preserve">, Nicky Cauwenberghs, Gregory </w:t>
            </w:r>
            <w:proofErr w:type="spellStart"/>
            <w:r w:rsidRPr="008C15D8">
              <w:t>Müsing</w:t>
            </w:r>
            <w:proofErr w:type="spellEnd"/>
            <w:r w:rsidRPr="008C15D8">
              <w:t>, Rita Goossens, Tom De Wit en Annick De Wever</w:t>
            </w:r>
          </w:p>
        </w:tc>
      </w:tr>
    </w:tbl>
    <w:p w:rsidR="006E1FA0" w:rsidRPr="0084376D" w:rsidRDefault="005C2E63" w:rsidP="006E1FA0"/>
    <w:p w:rsidR="0069351A" w:rsidRDefault="005C2E63">
      <w:r>
        <w:rPr>
          <w:rStyle w:val="DefaultParagraphFont15"/>
        </w:rPr>
        <w:t>Artikel 1</w:t>
      </w:r>
    </w:p>
    <w:p w:rsidR="0069351A" w:rsidRDefault="005C2E63">
      <w:r>
        <w:rPr>
          <w:rStyle w:val="DefaultParagraphFont15"/>
        </w:rPr>
        <w:t>De gemeenteraad beslist:</w:t>
      </w:r>
    </w:p>
    <w:p w:rsidR="0069351A" w:rsidRDefault="005C2E63">
      <w:r>
        <w:rPr>
          <w:rStyle w:val="DefaultParagraphFont15"/>
        </w:rPr>
        <w:t xml:space="preserve">de facultatieve verlofdagen voor het gemeentelijk onderwijs voor het schooljaar 2016-2017 vast te stellen </w:t>
      </w:r>
      <w:r>
        <w:rPr>
          <w:rStyle w:val="DefaultParagraphFont15"/>
        </w:rPr>
        <w:t>als volgt:</w:t>
      </w:r>
    </w:p>
    <w:p w:rsidR="0069351A" w:rsidRDefault="005C2E63">
      <w:r>
        <w:rPr>
          <w:rStyle w:val="DefaultParagraphFont15"/>
        </w:rPr>
        <w:t>woensdag 24 mei 2017</w:t>
      </w:r>
    </w:p>
    <w:p w:rsidR="0069351A" w:rsidRDefault="005C2E63">
      <w:r>
        <w:rPr>
          <w:rStyle w:val="DefaultParagraphFont15"/>
        </w:rPr>
        <w:t>dinsdag 6 juni 2017</w:t>
      </w:r>
    </w:p>
    <w:p w:rsidR="0069351A" w:rsidRDefault="005C2E63">
      <w:r>
        <w:rPr>
          <w:rStyle w:val="DefaultParagraphFont15"/>
        </w:rPr>
        <w:t>woensdag 7 juni 2017</w:t>
      </w:r>
    </w:p>
    <w:p w:rsidR="0069351A" w:rsidRPr="0084376D" w:rsidRDefault="005C2E63"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5C2E63" w:rsidP="006E1FA0">
      <w:pPr>
        <w:widowControl w:val="0"/>
        <w:autoSpaceDE w:val="0"/>
        <w:autoSpaceDN w:val="0"/>
        <w:adjustRightInd w:val="0"/>
        <w:ind w:left="567" w:hanging="567"/>
        <w:rPr>
          <w:b/>
          <w:szCs w:val="20"/>
        </w:rPr>
      </w:pPr>
      <w:r w:rsidRPr="0084376D">
        <w:rPr>
          <w:rFonts w:cs="Century Gothic"/>
          <w:b/>
          <w:szCs w:val="20"/>
        </w:rPr>
        <w:t>7.</w:t>
      </w:r>
      <w:r w:rsidRPr="0084376D">
        <w:rPr>
          <w:rFonts w:cs="Century Gothic"/>
          <w:b/>
          <w:szCs w:val="20"/>
        </w:rPr>
        <w:tab/>
      </w:r>
      <w:r w:rsidRPr="0084376D">
        <w:rPr>
          <w:b/>
          <w:szCs w:val="20"/>
        </w:rPr>
        <w:t>Agendapunt:  Aanduiden afgevaardigde algemene vergaderingen IVEBIC</w:t>
      </w:r>
    </w:p>
    <w:p w:rsidR="006E1FA0" w:rsidRPr="0084376D" w:rsidRDefault="005C2E63"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69351A" w:rsidTr="00430203">
        <w:tc>
          <w:tcPr>
            <w:tcW w:w="7810" w:type="dxa"/>
            <w:tcBorders>
              <w:top w:val="single" w:sz="18" w:space="0" w:color="auto"/>
              <w:left w:val="single" w:sz="18" w:space="0" w:color="auto"/>
              <w:bottom w:val="nil"/>
              <w:right w:val="nil"/>
            </w:tcBorders>
          </w:tcPr>
          <w:p w:rsidR="006E1FA0" w:rsidRPr="0084376D" w:rsidRDefault="005C2E63" w:rsidP="00430203">
            <w:pPr>
              <w:pStyle w:val="Titels"/>
            </w:pPr>
            <w:r w:rsidRPr="0084376D">
              <w:t>Motivering</w:t>
            </w:r>
          </w:p>
        </w:tc>
      </w:tr>
    </w:tbl>
    <w:p w:rsidR="006E1FA0" w:rsidRPr="0084376D" w:rsidRDefault="005C2E63" w:rsidP="006E1FA0"/>
    <w:p w:rsidR="0069351A" w:rsidRDefault="005C2E63">
      <w:pPr>
        <w:rPr>
          <w:b/>
        </w:rPr>
      </w:pPr>
      <w:r>
        <w:rPr>
          <w:rStyle w:val="DefaultParagraphFont16"/>
          <w:b/>
        </w:rPr>
        <w:t>Voorgeschiedenis</w:t>
      </w:r>
    </w:p>
    <w:p w:rsidR="0069351A" w:rsidRDefault="005C2E63">
      <w:r>
        <w:rPr>
          <w:rStyle w:val="DefaultParagraphFont16"/>
        </w:rPr>
        <w:t>•</w:t>
      </w:r>
      <w:r>
        <w:rPr>
          <w:rStyle w:val="DefaultParagraphFont16"/>
        </w:rPr>
        <w:tab/>
        <w:t xml:space="preserve">Gemeenteraadsbeslissing van 21 mei 2013 duidt raadsleden Stefan Van </w:t>
      </w:r>
      <w:r>
        <w:rPr>
          <w:rStyle w:val="DefaultParagraphFont16"/>
        </w:rPr>
        <w:t xml:space="preserve">Linden, Ria Maes, Vicky </w:t>
      </w:r>
      <w:proofErr w:type="spellStart"/>
      <w:r>
        <w:rPr>
          <w:rStyle w:val="DefaultParagraphFont16"/>
        </w:rPr>
        <w:t>Dombret</w:t>
      </w:r>
      <w:proofErr w:type="spellEnd"/>
      <w:r>
        <w:rPr>
          <w:rStyle w:val="DefaultParagraphFont16"/>
        </w:rPr>
        <w:t>, Walter Van den Bogaert aan als afgevaardigden vergaderingen IVEBIC voor de verdere legislatuur</w:t>
      </w:r>
    </w:p>
    <w:p w:rsidR="0069351A" w:rsidRDefault="0069351A">
      <w:pPr>
        <w:rPr>
          <w:b/>
        </w:rPr>
      </w:pPr>
    </w:p>
    <w:p w:rsidR="0069351A" w:rsidRDefault="005C2E63" w:rsidP="005134E5">
      <w:pPr>
        <w:numPr>
          <w:ilvl w:val="0"/>
          <w:numId w:val="1"/>
        </w:numPr>
      </w:pPr>
      <w:r>
        <w:rPr>
          <w:rStyle w:val="DefaultParagraphFont16"/>
        </w:rPr>
        <w:t>Gemeenteraadsbeslissing van 17 september 2013 duidt raadslid Tom De Witt aan als afgevaardigde vergaderingen IVEBIC voor de ver</w:t>
      </w:r>
      <w:r>
        <w:rPr>
          <w:rStyle w:val="DefaultParagraphFont16"/>
        </w:rPr>
        <w:t>dere legislatuur</w:t>
      </w:r>
    </w:p>
    <w:p w:rsidR="0069351A" w:rsidRDefault="0069351A">
      <w:pPr>
        <w:rPr>
          <w:b/>
        </w:rPr>
      </w:pPr>
    </w:p>
    <w:p w:rsidR="0069351A" w:rsidRDefault="005C2E63">
      <w:pPr>
        <w:rPr>
          <w:b/>
        </w:rPr>
      </w:pPr>
      <w:r>
        <w:rPr>
          <w:rStyle w:val="DefaultParagraphFont16"/>
          <w:b/>
        </w:rPr>
        <w:t>Feiten en context</w:t>
      </w:r>
    </w:p>
    <w:p w:rsidR="0069351A" w:rsidRDefault="005C2E63">
      <w:r>
        <w:rPr>
          <w:rStyle w:val="DefaultParagraphFont16"/>
        </w:rPr>
        <w:t xml:space="preserve">Omdat Vicky </w:t>
      </w:r>
      <w:proofErr w:type="spellStart"/>
      <w:r>
        <w:rPr>
          <w:rStyle w:val="DefaultParagraphFont16"/>
        </w:rPr>
        <w:t>Dombret</w:t>
      </w:r>
      <w:proofErr w:type="spellEnd"/>
      <w:r>
        <w:rPr>
          <w:rStyle w:val="DefaultParagraphFont16"/>
        </w:rPr>
        <w:t xml:space="preserve"> haar ontslag als gemeenteraadslid aangeboden heeft is het nodig om de aanduiding van de vertegenwoordigers in de intercommunales te reorganiseren.</w:t>
      </w:r>
    </w:p>
    <w:p w:rsidR="0069351A" w:rsidRDefault="005C2E63">
      <w:r>
        <w:rPr>
          <w:rStyle w:val="DefaultParagraphFont16"/>
        </w:rPr>
        <w:t>Het college stelt voor om raadslid Annick De Wever aa</w:t>
      </w:r>
      <w:r>
        <w:rPr>
          <w:rStyle w:val="DefaultParagraphFont16"/>
        </w:rPr>
        <w:t>n te stellen als vertegenwoordiger voor de verdere legislatuur.</w:t>
      </w:r>
    </w:p>
    <w:p w:rsidR="0069351A" w:rsidRDefault="0069351A"/>
    <w:p w:rsidR="0069351A" w:rsidRDefault="005C2E63">
      <w:r>
        <w:rPr>
          <w:rStyle w:val="DefaultParagraphFont16"/>
        </w:rPr>
        <w:t>Juridische grond</w:t>
      </w:r>
    </w:p>
    <w:tbl>
      <w:tblPr>
        <w:tblStyle w:val="Tabelrasterlijnen"/>
        <w:tblW w:w="9390" w:type="dxa"/>
        <w:tblLook w:val="04A0" w:firstRow="1" w:lastRow="0" w:firstColumn="1" w:lastColumn="0" w:noHBand="0" w:noVBand="1"/>
      </w:tblPr>
      <w:tblGrid>
        <w:gridCol w:w="4695"/>
        <w:gridCol w:w="4695"/>
      </w:tblGrid>
      <w:tr w:rsidR="0069351A">
        <w:tc>
          <w:tcPr>
            <w:tcW w:w="4695" w:type="dxa"/>
          </w:tcPr>
          <w:p w:rsidR="0069351A" w:rsidRDefault="005C2E63">
            <w:r>
              <w:rPr>
                <w:rStyle w:val="DefaultParagraphFont16"/>
              </w:rPr>
              <w:t>Artikel 44 van het decreet van 6 juli 2001 gewijzigd op 18 januari 2013</w:t>
            </w:r>
          </w:p>
        </w:tc>
        <w:tc>
          <w:tcPr>
            <w:tcW w:w="4695" w:type="dxa"/>
          </w:tcPr>
          <w:p w:rsidR="0069351A" w:rsidRDefault="005C2E63">
            <w:r>
              <w:rPr>
                <w:rStyle w:val="DefaultParagraphFont16"/>
              </w:rPr>
              <w:t>Regelt dat de benoemingsprocedure met de vaststelling van het mandaat van de vertegenwoordiger niet me</w:t>
            </w:r>
            <w:r>
              <w:rPr>
                <w:rStyle w:val="DefaultParagraphFont16"/>
              </w:rPr>
              <w:t>er  herhaald moet worden voor elke algemene vergadering</w:t>
            </w:r>
          </w:p>
        </w:tc>
      </w:tr>
      <w:tr w:rsidR="0069351A">
        <w:tc>
          <w:tcPr>
            <w:tcW w:w="4695" w:type="dxa"/>
          </w:tcPr>
          <w:p w:rsidR="0069351A" w:rsidRDefault="005C2E63">
            <w:r>
              <w:rPr>
                <w:rStyle w:val="DefaultParagraphFont16"/>
              </w:rPr>
              <w:t>Artikel 57 van het decreet van 6 juli 2001</w:t>
            </w:r>
          </w:p>
        </w:tc>
        <w:tc>
          <w:tcPr>
            <w:tcW w:w="4695" w:type="dxa"/>
          </w:tcPr>
          <w:p w:rsidR="0069351A" w:rsidRDefault="005C2E63">
            <w:r>
              <w:rPr>
                <w:rStyle w:val="DefaultParagraphFont16"/>
              </w:rPr>
              <w:t xml:space="preserve">Stelt dat in het geval van de algehele vernieuwing van de gemeenteraden bij verkiezingen, er binnen de eerste 3 maanden van het jaar volgend op dat van de </w:t>
            </w:r>
            <w:r>
              <w:rPr>
                <w:rStyle w:val="DefaultParagraphFont16"/>
              </w:rPr>
              <w:t>verkiezingen een algehele vervanging van de raad van bestuur dient te worden doorgevoerd</w:t>
            </w:r>
          </w:p>
          <w:p w:rsidR="0069351A" w:rsidRDefault="0069351A"/>
        </w:tc>
      </w:tr>
      <w:tr w:rsidR="0069351A">
        <w:tc>
          <w:tcPr>
            <w:tcW w:w="4695" w:type="dxa"/>
          </w:tcPr>
          <w:p w:rsidR="0069351A" w:rsidRDefault="005C2E63">
            <w:r>
              <w:rPr>
                <w:rStyle w:val="DefaultParagraphFont16"/>
              </w:rPr>
              <w:t>Artikel 59 van het decreet van 6 juli 2001</w:t>
            </w:r>
          </w:p>
        </w:tc>
        <w:tc>
          <w:tcPr>
            <w:tcW w:w="4695" w:type="dxa"/>
          </w:tcPr>
          <w:p w:rsidR="0069351A" w:rsidRDefault="005C2E63">
            <w:r>
              <w:rPr>
                <w:rStyle w:val="DefaultParagraphFont16"/>
              </w:rPr>
              <w:t xml:space="preserve">Stelt dat er een onverenigbaarheid bestaat tussen het mandaat van de afgevaardigde </w:t>
            </w:r>
            <w:r>
              <w:rPr>
                <w:rStyle w:val="DefaultParagraphFont16"/>
              </w:rPr>
              <w:lastRenderedPageBreak/>
              <w:t>op de algemene vergadering en dat van e</w:t>
            </w:r>
            <w:r>
              <w:rPr>
                <w:rStyle w:val="DefaultParagraphFont16"/>
              </w:rPr>
              <w:t>en lid van een van de andere organen</w:t>
            </w:r>
          </w:p>
        </w:tc>
      </w:tr>
      <w:tr w:rsidR="0069351A">
        <w:tc>
          <w:tcPr>
            <w:tcW w:w="4695" w:type="dxa"/>
          </w:tcPr>
          <w:p w:rsidR="0069351A" w:rsidRDefault="005C2E63">
            <w:r>
              <w:rPr>
                <w:rStyle w:val="DefaultParagraphFont16"/>
              </w:rPr>
              <w:lastRenderedPageBreak/>
              <w:t>Artikels 19 tot en met 26 van het Gemeentedecreet</w:t>
            </w:r>
          </w:p>
        </w:tc>
        <w:tc>
          <w:tcPr>
            <w:tcW w:w="4695" w:type="dxa"/>
          </w:tcPr>
          <w:p w:rsidR="0069351A" w:rsidRDefault="005C2E63">
            <w:r>
              <w:rPr>
                <w:rStyle w:val="DefaultParagraphFont16"/>
              </w:rPr>
              <w:t>Regelt de vergaderingen en de beraadslagingen van de gemeenteraad</w:t>
            </w:r>
          </w:p>
        </w:tc>
      </w:tr>
      <w:tr w:rsidR="0069351A">
        <w:tc>
          <w:tcPr>
            <w:tcW w:w="4695" w:type="dxa"/>
          </w:tcPr>
          <w:p w:rsidR="0069351A" w:rsidRDefault="005C2E63">
            <w:r>
              <w:rPr>
                <w:rStyle w:val="DefaultParagraphFont16"/>
              </w:rPr>
              <w:t>Artikel 42 van het Gemeentedecreet</w:t>
            </w:r>
          </w:p>
        </w:tc>
        <w:tc>
          <w:tcPr>
            <w:tcW w:w="4695" w:type="dxa"/>
          </w:tcPr>
          <w:p w:rsidR="0069351A" w:rsidRDefault="005C2E63">
            <w:r>
              <w:rPr>
                <w:rStyle w:val="DefaultParagraphFont16"/>
              </w:rPr>
              <w:t>Regelt de bevoegdheid van de gemeenteraad</w:t>
            </w:r>
          </w:p>
        </w:tc>
      </w:tr>
    </w:tbl>
    <w:p w:rsidR="0069351A" w:rsidRDefault="0069351A"/>
    <w:p w:rsidR="0069351A" w:rsidRDefault="0069351A">
      <w:pPr>
        <w:rPr>
          <w:b/>
        </w:rPr>
      </w:pPr>
    </w:p>
    <w:p w:rsidR="0069351A" w:rsidRDefault="005C2E63">
      <w:pPr>
        <w:rPr>
          <w:b/>
        </w:rPr>
      </w:pPr>
      <w:r>
        <w:rPr>
          <w:rStyle w:val="DefaultParagraphFont16"/>
          <w:b/>
        </w:rPr>
        <w:t xml:space="preserve"> Advies</w:t>
      </w:r>
    </w:p>
    <w:p w:rsidR="0069351A" w:rsidRDefault="005C2E63">
      <w:r>
        <w:rPr>
          <w:rStyle w:val="DefaultParagraphFont16"/>
        </w:rPr>
        <w:t>Er is geen ad</w:t>
      </w:r>
      <w:r>
        <w:rPr>
          <w:rStyle w:val="DefaultParagraphFont16"/>
        </w:rPr>
        <w:t>vies nodig.</w:t>
      </w:r>
    </w:p>
    <w:p w:rsidR="0069351A" w:rsidRDefault="0069351A"/>
    <w:p w:rsidR="0069351A" w:rsidRDefault="005C2E63">
      <w:pPr>
        <w:rPr>
          <w:b/>
        </w:rPr>
      </w:pPr>
      <w:r>
        <w:rPr>
          <w:rStyle w:val="DefaultParagraphFont16"/>
          <w:b/>
        </w:rPr>
        <w:t>Argumentatie</w:t>
      </w:r>
    </w:p>
    <w:p w:rsidR="0069351A" w:rsidRDefault="005C2E63">
      <w:r>
        <w:rPr>
          <w:rStyle w:val="DefaultParagraphFont16"/>
        </w:rPr>
        <w:t>Om de gemeente te vertegenwoordigen in de intercommunale IVEBIC moet de gemeenteraad een raadslid aanduiden. Dit staat beschreven in artikel 44 van het decreet van 6 juli 2001.</w:t>
      </w:r>
    </w:p>
    <w:p w:rsidR="0069351A" w:rsidRDefault="005C2E63">
      <w:r>
        <w:rPr>
          <w:rStyle w:val="DefaultParagraphFont16"/>
        </w:rPr>
        <w:t>Het college stelt voor om  raadslid Annick De Wever a</w:t>
      </w:r>
      <w:r>
        <w:rPr>
          <w:rStyle w:val="DefaultParagraphFont16"/>
        </w:rPr>
        <w:t>an te stellen als vertegenwoordiger voor de verdere legislatuur.</w:t>
      </w:r>
    </w:p>
    <w:p w:rsidR="0069351A" w:rsidRPr="0084376D" w:rsidRDefault="0069351A"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69351A" w:rsidTr="00430203">
        <w:tc>
          <w:tcPr>
            <w:tcW w:w="7810" w:type="dxa"/>
            <w:tcBorders>
              <w:top w:val="single" w:sz="18" w:space="0" w:color="auto"/>
              <w:left w:val="single" w:sz="18" w:space="0" w:color="auto"/>
              <w:bottom w:val="nil"/>
              <w:right w:val="nil"/>
            </w:tcBorders>
          </w:tcPr>
          <w:p w:rsidR="006E1FA0" w:rsidRPr="0084376D" w:rsidRDefault="005C2E63" w:rsidP="007968B5">
            <w:r w:rsidRPr="0084376D">
              <w:t>Besluit</w:t>
            </w:r>
          </w:p>
          <w:p w:rsidR="005217EE" w:rsidRPr="008C15D8" w:rsidRDefault="005C2E63" w:rsidP="005217EE">
            <w:r w:rsidRPr="008C15D8">
              <w:t xml:space="preserve">Na geheime stemming: </w:t>
            </w:r>
          </w:p>
          <w:p w:rsidR="0069351A" w:rsidRPr="008C15D8" w:rsidRDefault="005C2E63" w:rsidP="005217EE">
            <w:r w:rsidRPr="008C15D8">
              <w:t>17 stemmen voor</w:t>
            </w:r>
          </w:p>
          <w:p w:rsidR="0069351A" w:rsidRPr="008C15D8" w:rsidRDefault="005C2E63" w:rsidP="005217EE">
            <w:r w:rsidRPr="008C15D8">
              <w:t>2 stemmen tegen</w:t>
            </w:r>
          </w:p>
          <w:p w:rsidR="0069351A" w:rsidRPr="008C15D8" w:rsidRDefault="0069351A" w:rsidP="005217EE"/>
        </w:tc>
      </w:tr>
    </w:tbl>
    <w:p w:rsidR="006E1FA0" w:rsidRPr="0084376D" w:rsidRDefault="005C2E63" w:rsidP="006E1FA0"/>
    <w:p w:rsidR="0069351A" w:rsidRDefault="005C2E63">
      <w:r>
        <w:rPr>
          <w:rStyle w:val="DefaultParagraphFont17"/>
        </w:rPr>
        <w:t>Artikel 1</w:t>
      </w:r>
    </w:p>
    <w:p w:rsidR="0069351A" w:rsidRDefault="005C2E63">
      <w:r>
        <w:rPr>
          <w:rStyle w:val="DefaultParagraphFont17"/>
        </w:rPr>
        <w:t xml:space="preserve">De gemeenteraad duidt de gemeentelijke vertegenwoordiger aan voor de algemene vergaderingen van IVEBIC tot 31 </w:t>
      </w:r>
      <w:r>
        <w:rPr>
          <w:rStyle w:val="DefaultParagraphFont17"/>
        </w:rPr>
        <w:t>december 2018 :</w:t>
      </w:r>
    </w:p>
    <w:p w:rsidR="0069351A" w:rsidRDefault="005C2E63">
      <w:r>
        <w:rPr>
          <w:rStyle w:val="DefaultParagraphFont17"/>
          <w:b/>
        </w:rPr>
        <w:t xml:space="preserve">Raadslid Annick De Wever, </w:t>
      </w:r>
      <w:proofErr w:type="spellStart"/>
      <w:r>
        <w:rPr>
          <w:rStyle w:val="DefaultParagraphFont17"/>
          <w:b/>
        </w:rPr>
        <w:t>Kleidaallaan</w:t>
      </w:r>
      <w:proofErr w:type="spellEnd"/>
      <w:r>
        <w:rPr>
          <w:rStyle w:val="DefaultParagraphFont17"/>
          <w:b/>
        </w:rPr>
        <w:t xml:space="preserve"> 58 - 2620 Hemiksem</w:t>
      </w:r>
    </w:p>
    <w:p w:rsidR="0069351A" w:rsidRDefault="0069351A"/>
    <w:p w:rsidR="0069351A" w:rsidRDefault="005C2E63">
      <w:r>
        <w:rPr>
          <w:rStyle w:val="DefaultParagraphFont17"/>
        </w:rPr>
        <w:t>Artikel 2</w:t>
      </w:r>
    </w:p>
    <w:p w:rsidR="0069351A" w:rsidRDefault="005C2E63">
      <w:r>
        <w:rPr>
          <w:rStyle w:val="DefaultParagraphFont17"/>
        </w:rPr>
        <w:t>Deze beslissing wordt verstuurd aan IVEBIC.</w:t>
      </w:r>
    </w:p>
    <w:p w:rsidR="0069351A" w:rsidRPr="0084376D" w:rsidRDefault="0069351A" w:rsidP="009118F4"/>
    <w:p w:rsidR="0069351A" w:rsidRPr="0084376D" w:rsidRDefault="005C2E63"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5C2E63" w:rsidP="006E1FA0">
      <w:pPr>
        <w:widowControl w:val="0"/>
        <w:autoSpaceDE w:val="0"/>
        <w:autoSpaceDN w:val="0"/>
        <w:adjustRightInd w:val="0"/>
        <w:ind w:left="567" w:hanging="567"/>
        <w:rPr>
          <w:b/>
          <w:szCs w:val="20"/>
        </w:rPr>
      </w:pPr>
      <w:r w:rsidRPr="0084376D">
        <w:rPr>
          <w:rFonts w:cs="Century Gothic"/>
          <w:b/>
          <w:szCs w:val="20"/>
        </w:rPr>
        <w:t>8.</w:t>
      </w:r>
      <w:r w:rsidRPr="0084376D">
        <w:rPr>
          <w:rFonts w:cs="Century Gothic"/>
          <w:b/>
          <w:szCs w:val="20"/>
        </w:rPr>
        <w:tab/>
      </w:r>
      <w:r w:rsidRPr="0084376D">
        <w:rPr>
          <w:b/>
          <w:szCs w:val="20"/>
        </w:rPr>
        <w:t>Agendapunt:  Aanduiden afgevaardigde algemene vergaderingen IVEG</w:t>
      </w:r>
    </w:p>
    <w:p w:rsidR="006E1FA0" w:rsidRPr="0084376D" w:rsidRDefault="005C2E63"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69351A" w:rsidTr="00430203">
        <w:tc>
          <w:tcPr>
            <w:tcW w:w="7810" w:type="dxa"/>
            <w:tcBorders>
              <w:top w:val="single" w:sz="18" w:space="0" w:color="auto"/>
              <w:left w:val="single" w:sz="18" w:space="0" w:color="auto"/>
              <w:bottom w:val="nil"/>
              <w:right w:val="nil"/>
            </w:tcBorders>
          </w:tcPr>
          <w:p w:rsidR="006E1FA0" w:rsidRPr="0084376D" w:rsidRDefault="005C2E63" w:rsidP="00430203">
            <w:pPr>
              <w:pStyle w:val="Titels"/>
            </w:pPr>
            <w:r w:rsidRPr="0084376D">
              <w:t>Motivering</w:t>
            </w:r>
          </w:p>
        </w:tc>
      </w:tr>
    </w:tbl>
    <w:p w:rsidR="006E1FA0" w:rsidRPr="0084376D" w:rsidRDefault="005C2E63" w:rsidP="006E1FA0"/>
    <w:p w:rsidR="0069351A" w:rsidRDefault="005C2E63">
      <w:pPr>
        <w:rPr>
          <w:b/>
        </w:rPr>
      </w:pPr>
      <w:r>
        <w:rPr>
          <w:rStyle w:val="DefaultParagraphFont18"/>
          <w:b/>
        </w:rPr>
        <w:t>Voorgeschiedenis</w:t>
      </w:r>
    </w:p>
    <w:p w:rsidR="0069351A" w:rsidRDefault="005C2E63">
      <w:r>
        <w:rPr>
          <w:rStyle w:val="DefaultParagraphFont18"/>
        </w:rPr>
        <w:t>•</w:t>
      </w:r>
      <w:r>
        <w:rPr>
          <w:rStyle w:val="DefaultParagraphFont18"/>
        </w:rPr>
        <w:tab/>
        <w:t>Gemeenteraadsbeslissing</w:t>
      </w:r>
      <w:r>
        <w:rPr>
          <w:rStyle w:val="DefaultParagraphFont18"/>
        </w:rPr>
        <w:t xml:space="preserve"> van 21 mei 2013 duidt raadsleden Kristien </w:t>
      </w:r>
      <w:proofErr w:type="spellStart"/>
      <w:r>
        <w:rPr>
          <w:rStyle w:val="DefaultParagraphFont18"/>
        </w:rPr>
        <w:t>Vingerhoets</w:t>
      </w:r>
      <w:proofErr w:type="spellEnd"/>
      <w:r>
        <w:rPr>
          <w:rStyle w:val="DefaultParagraphFont18"/>
        </w:rPr>
        <w:t xml:space="preserve"> en Vicky </w:t>
      </w:r>
      <w:proofErr w:type="spellStart"/>
      <w:r>
        <w:rPr>
          <w:rStyle w:val="DefaultParagraphFont18"/>
        </w:rPr>
        <w:t>Dombret</w:t>
      </w:r>
      <w:proofErr w:type="spellEnd"/>
      <w:r>
        <w:rPr>
          <w:rStyle w:val="DefaultParagraphFont18"/>
        </w:rPr>
        <w:t xml:space="preserve"> aan als afgevaardigden vergaderingen IVEG voor de verdere legislatuur</w:t>
      </w:r>
    </w:p>
    <w:p w:rsidR="0069351A" w:rsidRDefault="0069351A">
      <w:pPr>
        <w:rPr>
          <w:b/>
        </w:rPr>
      </w:pPr>
    </w:p>
    <w:p w:rsidR="0069351A" w:rsidRDefault="005C2E63">
      <w:pPr>
        <w:rPr>
          <w:b/>
        </w:rPr>
      </w:pPr>
      <w:r>
        <w:rPr>
          <w:rStyle w:val="DefaultParagraphFont18"/>
          <w:b/>
        </w:rPr>
        <w:t>Feiten en context</w:t>
      </w:r>
    </w:p>
    <w:p w:rsidR="0069351A" w:rsidRDefault="005C2E63">
      <w:r>
        <w:rPr>
          <w:rStyle w:val="DefaultParagraphFont18"/>
        </w:rPr>
        <w:t xml:space="preserve">Omdat Vicky </w:t>
      </w:r>
      <w:proofErr w:type="spellStart"/>
      <w:r>
        <w:rPr>
          <w:rStyle w:val="DefaultParagraphFont18"/>
        </w:rPr>
        <w:t>Dombret</w:t>
      </w:r>
      <w:proofErr w:type="spellEnd"/>
      <w:r>
        <w:rPr>
          <w:rStyle w:val="DefaultParagraphFont18"/>
        </w:rPr>
        <w:t xml:space="preserve"> haar ontslag als gemeenteraadslid aangeboden heeft is het nodig om de aandu</w:t>
      </w:r>
      <w:r>
        <w:rPr>
          <w:rStyle w:val="DefaultParagraphFont18"/>
        </w:rPr>
        <w:t>iding van de vertegenwoordigers in de intercommunales te reorganiseren.</w:t>
      </w:r>
    </w:p>
    <w:p w:rsidR="0069351A" w:rsidRDefault="005C2E63">
      <w:r>
        <w:rPr>
          <w:rStyle w:val="DefaultParagraphFont18"/>
        </w:rPr>
        <w:t>Het college stelt voor om raadslid Annick De Wever aan te stellen als vertegenwoordiger voor de verdere legislatuur.</w:t>
      </w:r>
    </w:p>
    <w:p w:rsidR="0069351A" w:rsidRDefault="0069351A"/>
    <w:p w:rsidR="0069351A" w:rsidRDefault="005C2E63">
      <w:r>
        <w:rPr>
          <w:rStyle w:val="DefaultParagraphFont18"/>
        </w:rPr>
        <w:t>Juridische grond</w:t>
      </w:r>
    </w:p>
    <w:tbl>
      <w:tblPr>
        <w:tblStyle w:val="Tabelrasterlijnen"/>
        <w:tblW w:w="9390" w:type="dxa"/>
        <w:tblLook w:val="04A0" w:firstRow="1" w:lastRow="0" w:firstColumn="1" w:lastColumn="0" w:noHBand="0" w:noVBand="1"/>
      </w:tblPr>
      <w:tblGrid>
        <w:gridCol w:w="4695"/>
        <w:gridCol w:w="4695"/>
      </w:tblGrid>
      <w:tr w:rsidR="0069351A">
        <w:tc>
          <w:tcPr>
            <w:tcW w:w="4695" w:type="dxa"/>
          </w:tcPr>
          <w:p w:rsidR="0069351A" w:rsidRDefault="005C2E63">
            <w:r>
              <w:rPr>
                <w:rStyle w:val="DefaultParagraphFont18"/>
              </w:rPr>
              <w:t>Artikel 44 van het decreet van 6 juli 2001 gewijz</w:t>
            </w:r>
            <w:r>
              <w:rPr>
                <w:rStyle w:val="DefaultParagraphFont18"/>
              </w:rPr>
              <w:t>igd op 18 januari 2013</w:t>
            </w:r>
          </w:p>
        </w:tc>
        <w:tc>
          <w:tcPr>
            <w:tcW w:w="4695" w:type="dxa"/>
          </w:tcPr>
          <w:p w:rsidR="0069351A" w:rsidRDefault="005C2E63">
            <w:r>
              <w:rPr>
                <w:rStyle w:val="DefaultParagraphFont18"/>
              </w:rPr>
              <w:t>Regelt dat de benoemingsprocedure met de vaststelling van het mandaat van de vertegenwoordiger niet meer  herhaald moet worden voor elke algemene vergadering</w:t>
            </w:r>
          </w:p>
        </w:tc>
      </w:tr>
      <w:tr w:rsidR="0069351A">
        <w:tc>
          <w:tcPr>
            <w:tcW w:w="4695" w:type="dxa"/>
          </w:tcPr>
          <w:p w:rsidR="0069351A" w:rsidRDefault="005C2E63">
            <w:r>
              <w:rPr>
                <w:rStyle w:val="DefaultParagraphFont18"/>
              </w:rPr>
              <w:t>Artikel 57 van het decreet van 6 juli 2001</w:t>
            </w:r>
          </w:p>
        </w:tc>
        <w:tc>
          <w:tcPr>
            <w:tcW w:w="4695" w:type="dxa"/>
          </w:tcPr>
          <w:p w:rsidR="0069351A" w:rsidRDefault="005C2E63">
            <w:r>
              <w:rPr>
                <w:rStyle w:val="DefaultParagraphFont18"/>
              </w:rPr>
              <w:t xml:space="preserve">Stelt dat in het geval van de </w:t>
            </w:r>
            <w:r>
              <w:rPr>
                <w:rStyle w:val="DefaultParagraphFont18"/>
              </w:rPr>
              <w:t xml:space="preserve">algehele </w:t>
            </w:r>
            <w:r>
              <w:rPr>
                <w:rStyle w:val="DefaultParagraphFont18"/>
              </w:rPr>
              <w:lastRenderedPageBreak/>
              <w:t>vernieuwing van de gemeenteraden bij verkiezingen, er binnen de eerste 3 maanden van het jaar volgend op dat van de verkiezingen een algehele vervanging van de raad van bestuur dient te worden doorgevoerd</w:t>
            </w:r>
          </w:p>
          <w:p w:rsidR="0069351A" w:rsidRDefault="0069351A"/>
        </w:tc>
      </w:tr>
      <w:tr w:rsidR="0069351A">
        <w:tc>
          <w:tcPr>
            <w:tcW w:w="4695" w:type="dxa"/>
          </w:tcPr>
          <w:p w:rsidR="0069351A" w:rsidRDefault="005C2E63">
            <w:r>
              <w:rPr>
                <w:rStyle w:val="DefaultParagraphFont18"/>
              </w:rPr>
              <w:lastRenderedPageBreak/>
              <w:t>Artikel 59 van het decreet van 6 juli 20</w:t>
            </w:r>
            <w:r>
              <w:rPr>
                <w:rStyle w:val="DefaultParagraphFont18"/>
              </w:rPr>
              <w:t>01</w:t>
            </w:r>
          </w:p>
        </w:tc>
        <w:tc>
          <w:tcPr>
            <w:tcW w:w="4695" w:type="dxa"/>
          </w:tcPr>
          <w:p w:rsidR="0069351A" w:rsidRDefault="005C2E63">
            <w:r>
              <w:rPr>
                <w:rStyle w:val="DefaultParagraphFont18"/>
              </w:rPr>
              <w:t>Stelt dat er een onverenigbaarheid bestaat tussen het mandaat van de afgevaardigde op de algemene vergadering en dat van een lid van een van de andere organen</w:t>
            </w:r>
          </w:p>
        </w:tc>
      </w:tr>
      <w:tr w:rsidR="0069351A">
        <w:tc>
          <w:tcPr>
            <w:tcW w:w="4695" w:type="dxa"/>
          </w:tcPr>
          <w:p w:rsidR="0069351A" w:rsidRDefault="005C2E63">
            <w:r>
              <w:rPr>
                <w:rStyle w:val="DefaultParagraphFont18"/>
              </w:rPr>
              <w:t>Artikels 19 tot en met 26 van het Gemeentedecreet</w:t>
            </w:r>
          </w:p>
        </w:tc>
        <w:tc>
          <w:tcPr>
            <w:tcW w:w="4695" w:type="dxa"/>
          </w:tcPr>
          <w:p w:rsidR="0069351A" w:rsidRDefault="005C2E63">
            <w:r>
              <w:rPr>
                <w:rStyle w:val="DefaultParagraphFont18"/>
              </w:rPr>
              <w:t>Regelt de vergaderingen en de beraadslaging</w:t>
            </w:r>
            <w:r>
              <w:rPr>
                <w:rStyle w:val="DefaultParagraphFont18"/>
              </w:rPr>
              <w:t>en van de gemeenteraad</w:t>
            </w:r>
          </w:p>
        </w:tc>
      </w:tr>
      <w:tr w:rsidR="0069351A">
        <w:tc>
          <w:tcPr>
            <w:tcW w:w="4695" w:type="dxa"/>
          </w:tcPr>
          <w:p w:rsidR="0069351A" w:rsidRDefault="005C2E63">
            <w:r>
              <w:rPr>
                <w:rStyle w:val="DefaultParagraphFont18"/>
              </w:rPr>
              <w:t>Artikel 42 van het Gemeentedecreet</w:t>
            </w:r>
          </w:p>
        </w:tc>
        <w:tc>
          <w:tcPr>
            <w:tcW w:w="4695" w:type="dxa"/>
          </w:tcPr>
          <w:p w:rsidR="0069351A" w:rsidRDefault="005C2E63">
            <w:r>
              <w:rPr>
                <w:rStyle w:val="DefaultParagraphFont18"/>
              </w:rPr>
              <w:t>Regelt de bevoegdheid van de gemeenteraad</w:t>
            </w:r>
          </w:p>
        </w:tc>
      </w:tr>
    </w:tbl>
    <w:p w:rsidR="0069351A" w:rsidRDefault="0069351A"/>
    <w:p w:rsidR="0069351A" w:rsidRDefault="0069351A">
      <w:pPr>
        <w:rPr>
          <w:b/>
        </w:rPr>
      </w:pPr>
    </w:p>
    <w:p w:rsidR="0069351A" w:rsidRDefault="005C2E63">
      <w:pPr>
        <w:rPr>
          <w:b/>
        </w:rPr>
      </w:pPr>
      <w:r>
        <w:rPr>
          <w:rStyle w:val="DefaultParagraphFont18"/>
          <w:b/>
        </w:rPr>
        <w:t xml:space="preserve"> Advies</w:t>
      </w:r>
    </w:p>
    <w:p w:rsidR="0069351A" w:rsidRDefault="005C2E63">
      <w:r>
        <w:rPr>
          <w:rStyle w:val="DefaultParagraphFont18"/>
        </w:rPr>
        <w:t>Er is geen advies nodig.</w:t>
      </w:r>
    </w:p>
    <w:p w:rsidR="0069351A" w:rsidRDefault="0069351A"/>
    <w:p w:rsidR="0069351A" w:rsidRDefault="005C2E63">
      <w:pPr>
        <w:rPr>
          <w:b/>
        </w:rPr>
      </w:pPr>
      <w:r>
        <w:rPr>
          <w:rStyle w:val="DefaultParagraphFont18"/>
          <w:b/>
        </w:rPr>
        <w:t>Argumentatie</w:t>
      </w:r>
    </w:p>
    <w:p w:rsidR="0069351A" w:rsidRDefault="005C2E63">
      <w:r>
        <w:rPr>
          <w:rStyle w:val="DefaultParagraphFont18"/>
        </w:rPr>
        <w:t>Om de gemeente te vertegenwoordigen in de intercommunale IVEG moet de gemeenteraad een raadslid aanduiden</w:t>
      </w:r>
      <w:r>
        <w:rPr>
          <w:rStyle w:val="DefaultParagraphFont18"/>
        </w:rPr>
        <w:t>. Dit staat beschreven in artikel 44 van het decreet van 6 juli 2001.</w:t>
      </w:r>
    </w:p>
    <w:p w:rsidR="0069351A" w:rsidRDefault="005C2E63">
      <w:r>
        <w:rPr>
          <w:rStyle w:val="DefaultParagraphFont18"/>
        </w:rPr>
        <w:t>Het college stelt voor om  raadslid Annick De Wever aan te stellen als vertegenwoordiger voor de verdere legislatuur.</w:t>
      </w:r>
    </w:p>
    <w:p w:rsidR="0069351A" w:rsidRPr="0084376D" w:rsidRDefault="0069351A"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69351A" w:rsidTr="00430203">
        <w:tc>
          <w:tcPr>
            <w:tcW w:w="7810" w:type="dxa"/>
            <w:tcBorders>
              <w:top w:val="single" w:sz="18" w:space="0" w:color="auto"/>
              <w:left w:val="single" w:sz="18" w:space="0" w:color="auto"/>
              <w:bottom w:val="nil"/>
              <w:right w:val="nil"/>
            </w:tcBorders>
          </w:tcPr>
          <w:p w:rsidR="006E1FA0" w:rsidRPr="0084376D" w:rsidRDefault="005C2E63" w:rsidP="007968B5">
            <w:r w:rsidRPr="0084376D">
              <w:t>Besluit</w:t>
            </w:r>
          </w:p>
          <w:p w:rsidR="005217EE" w:rsidRPr="008C15D8" w:rsidRDefault="005C2E63" w:rsidP="005217EE">
            <w:r w:rsidRPr="008C15D8">
              <w:t xml:space="preserve">Na geheime stemming: </w:t>
            </w:r>
          </w:p>
          <w:p w:rsidR="0069351A" w:rsidRPr="008C15D8" w:rsidRDefault="005C2E63" w:rsidP="005217EE">
            <w:r w:rsidRPr="008C15D8">
              <w:t>17 stemmen voor</w:t>
            </w:r>
          </w:p>
          <w:p w:rsidR="0069351A" w:rsidRPr="008C15D8" w:rsidRDefault="005C2E63" w:rsidP="005217EE">
            <w:r w:rsidRPr="008C15D8">
              <w:t>2 stemmen tegen</w:t>
            </w:r>
          </w:p>
          <w:p w:rsidR="0069351A" w:rsidRPr="008C15D8" w:rsidRDefault="0069351A" w:rsidP="005217EE"/>
        </w:tc>
      </w:tr>
    </w:tbl>
    <w:p w:rsidR="006E1FA0" w:rsidRPr="0084376D" w:rsidRDefault="005C2E63" w:rsidP="006E1FA0"/>
    <w:p w:rsidR="0069351A" w:rsidRDefault="005C2E63">
      <w:r>
        <w:rPr>
          <w:rStyle w:val="DefaultParagraphFont19"/>
        </w:rPr>
        <w:t>Artikel 1</w:t>
      </w:r>
    </w:p>
    <w:p w:rsidR="0069351A" w:rsidRDefault="005C2E63">
      <w:r>
        <w:rPr>
          <w:rStyle w:val="DefaultParagraphFont19"/>
        </w:rPr>
        <w:t>De gemeenteraad duidt de gemeentelijke vertegenwoordiger aan voor de algemene vergaderingen van IVEG tot 31 december 2018 :</w:t>
      </w:r>
    </w:p>
    <w:p w:rsidR="0069351A" w:rsidRDefault="005C2E63">
      <w:r>
        <w:rPr>
          <w:rStyle w:val="DefaultParagraphFont19"/>
          <w:b/>
        </w:rPr>
        <w:t xml:space="preserve">Raadslid Annick De Wever, </w:t>
      </w:r>
      <w:proofErr w:type="spellStart"/>
      <w:r>
        <w:rPr>
          <w:rStyle w:val="DefaultParagraphFont19"/>
          <w:b/>
        </w:rPr>
        <w:t>Kleidaallaan</w:t>
      </w:r>
      <w:proofErr w:type="spellEnd"/>
      <w:r>
        <w:rPr>
          <w:rStyle w:val="DefaultParagraphFont19"/>
          <w:b/>
        </w:rPr>
        <w:t xml:space="preserve"> 58 - 2620 Hemiksem</w:t>
      </w:r>
    </w:p>
    <w:p w:rsidR="0069351A" w:rsidRDefault="0069351A"/>
    <w:p w:rsidR="0069351A" w:rsidRDefault="005C2E63">
      <w:r>
        <w:rPr>
          <w:rStyle w:val="DefaultParagraphFont19"/>
        </w:rPr>
        <w:t>Artikel 2</w:t>
      </w:r>
    </w:p>
    <w:p w:rsidR="0069351A" w:rsidRDefault="005C2E63">
      <w:r>
        <w:rPr>
          <w:rStyle w:val="DefaultParagraphFont19"/>
        </w:rPr>
        <w:t>Deze beslissing wordt verstuurd aan IVEG.</w:t>
      </w:r>
    </w:p>
    <w:p w:rsidR="0069351A" w:rsidRPr="0084376D" w:rsidRDefault="005C2E63"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5C2E63" w:rsidP="006E1FA0">
      <w:pPr>
        <w:widowControl w:val="0"/>
        <w:autoSpaceDE w:val="0"/>
        <w:autoSpaceDN w:val="0"/>
        <w:adjustRightInd w:val="0"/>
        <w:ind w:left="567" w:hanging="567"/>
        <w:rPr>
          <w:b/>
          <w:szCs w:val="20"/>
        </w:rPr>
      </w:pPr>
      <w:r w:rsidRPr="0084376D">
        <w:rPr>
          <w:rFonts w:cs="Century Gothic"/>
          <w:b/>
          <w:szCs w:val="20"/>
        </w:rPr>
        <w:t>9.</w:t>
      </w:r>
      <w:r w:rsidRPr="0084376D">
        <w:rPr>
          <w:rFonts w:cs="Century Gothic"/>
          <w:b/>
          <w:szCs w:val="20"/>
        </w:rPr>
        <w:tab/>
      </w:r>
      <w:r w:rsidRPr="0084376D">
        <w:rPr>
          <w:b/>
          <w:szCs w:val="20"/>
        </w:rPr>
        <w:t>Agendapunt:  Aanduiden bestuurder Water-link</w:t>
      </w:r>
    </w:p>
    <w:p w:rsidR="006E1FA0" w:rsidRPr="0084376D" w:rsidRDefault="005C2E63"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69351A" w:rsidTr="00430203">
        <w:tc>
          <w:tcPr>
            <w:tcW w:w="7810" w:type="dxa"/>
            <w:tcBorders>
              <w:top w:val="single" w:sz="18" w:space="0" w:color="auto"/>
              <w:left w:val="single" w:sz="18" w:space="0" w:color="auto"/>
              <w:bottom w:val="nil"/>
              <w:right w:val="nil"/>
            </w:tcBorders>
          </w:tcPr>
          <w:p w:rsidR="006E1FA0" w:rsidRPr="0084376D" w:rsidRDefault="005C2E63" w:rsidP="00430203">
            <w:pPr>
              <w:pStyle w:val="Titels"/>
            </w:pPr>
            <w:r w:rsidRPr="0084376D">
              <w:t>Motivering</w:t>
            </w:r>
          </w:p>
        </w:tc>
      </w:tr>
    </w:tbl>
    <w:p w:rsidR="006E1FA0" w:rsidRPr="0084376D" w:rsidRDefault="005C2E63" w:rsidP="006E1FA0"/>
    <w:p w:rsidR="0069351A" w:rsidRDefault="005C2E63">
      <w:pPr>
        <w:rPr>
          <w:b/>
        </w:rPr>
      </w:pPr>
      <w:r>
        <w:rPr>
          <w:rStyle w:val="DefaultParagraphFont20"/>
          <w:b/>
        </w:rPr>
        <w:t>Voorgeschiedenis</w:t>
      </w:r>
    </w:p>
    <w:p w:rsidR="0069351A" w:rsidRDefault="005C2E63">
      <w:r>
        <w:rPr>
          <w:rStyle w:val="DefaultParagraphFont20"/>
        </w:rPr>
        <w:t>•</w:t>
      </w:r>
      <w:r>
        <w:rPr>
          <w:rStyle w:val="DefaultParagraphFont20"/>
        </w:rPr>
        <w:tab/>
        <w:t xml:space="preserve">Gemeenteraadsbeslissing van 19 februari 2013 duidt raadslid Vicky </w:t>
      </w:r>
      <w:proofErr w:type="spellStart"/>
      <w:r>
        <w:rPr>
          <w:rStyle w:val="DefaultParagraphFont20"/>
        </w:rPr>
        <w:t>Dombret</w:t>
      </w:r>
      <w:proofErr w:type="spellEnd"/>
      <w:r>
        <w:rPr>
          <w:rStyle w:val="DefaultParagraphFont20"/>
        </w:rPr>
        <w:t xml:space="preserve"> aan als bestuurder Water-link voor de verdere legislatuur</w:t>
      </w:r>
    </w:p>
    <w:p w:rsidR="0069351A" w:rsidRDefault="0069351A">
      <w:pPr>
        <w:rPr>
          <w:b/>
        </w:rPr>
      </w:pPr>
    </w:p>
    <w:p w:rsidR="0069351A" w:rsidRDefault="005C2E63">
      <w:pPr>
        <w:rPr>
          <w:b/>
        </w:rPr>
      </w:pPr>
      <w:r>
        <w:rPr>
          <w:rStyle w:val="DefaultParagraphFont20"/>
          <w:b/>
        </w:rPr>
        <w:t>Feiten en context</w:t>
      </w:r>
    </w:p>
    <w:p w:rsidR="0069351A" w:rsidRDefault="005C2E63">
      <w:r>
        <w:rPr>
          <w:rStyle w:val="DefaultParagraphFont20"/>
        </w:rPr>
        <w:t xml:space="preserve">Omdat Vicky </w:t>
      </w:r>
      <w:proofErr w:type="spellStart"/>
      <w:r>
        <w:rPr>
          <w:rStyle w:val="DefaultParagraphFont20"/>
        </w:rPr>
        <w:t>Dombret</w:t>
      </w:r>
      <w:proofErr w:type="spellEnd"/>
      <w:r>
        <w:rPr>
          <w:rStyle w:val="DefaultParagraphFont20"/>
        </w:rPr>
        <w:t xml:space="preserve"> haar on</w:t>
      </w:r>
      <w:r>
        <w:rPr>
          <w:rStyle w:val="DefaultParagraphFont20"/>
        </w:rPr>
        <w:t>tslag als gemeenteraadslid aangeboden heeft is het nodig om de aanduiding van de vertegenwoordigers in de intercommunales te reorganiseren.</w:t>
      </w:r>
    </w:p>
    <w:p w:rsidR="0069351A" w:rsidRDefault="005C2E63">
      <w:r>
        <w:rPr>
          <w:rStyle w:val="DefaultParagraphFont20"/>
        </w:rPr>
        <w:t>Het college stelt voor om raadslid Annick De Wever aan te stellen als bestuurder voor de verdere legislatuur.</w:t>
      </w:r>
    </w:p>
    <w:p w:rsidR="0069351A" w:rsidRDefault="0069351A"/>
    <w:p w:rsidR="0069351A" w:rsidRDefault="005C2E63">
      <w:r>
        <w:rPr>
          <w:rStyle w:val="DefaultParagraphFont20"/>
        </w:rPr>
        <w:t>Jurid</w:t>
      </w:r>
      <w:r>
        <w:rPr>
          <w:rStyle w:val="DefaultParagraphFont20"/>
        </w:rPr>
        <w:t>ische grond</w:t>
      </w:r>
    </w:p>
    <w:tbl>
      <w:tblPr>
        <w:tblStyle w:val="Tabelrasterlijnen"/>
        <w:tblW w:w="9390" w:type="dxa"/>
        <w:tblLook w:val="04A0" w:firstRow="1" w:lastRow="0" w:firstColumn="1" w:lastColumn="0" w:noHBand="0" w:noVBand="1"/>
      </w:tblPr>
      <w:tblGrid>
        <w:gridCol w:w="4695"/>
        <w:gridCol w:w="4695"/>
      </w:tblGrid>
      <w:tr w:rsidR="0069351A">
        <w:tc>
          <w:tcPr>
            <w:tcW w:w="4695" w:type="dxa"/>
          </w:tcPr>
          <w:p w:rsidR="0069351A" w:rsidRDefault="005C2E63">
            <w:r>
              <w:rPr>
                <w:rStyle w:val="DefaultParagraphFont20"/>
              </w:rPr>
              <w:t>Artikel 44 van het decreet van 6 juli 2001 gewijzigd op 18 januari 2013</w:t>
            </w:r>
          </w:p>
        </w:tc>
        <w:tc>
          <w:tcPr>
            <w:tcW w:w="4695" w:type="dxa"/>
          </w:tcPr>
          <w:p w:rsidR="0069351A" w:rsidRDefault="005C2E63">
            <w:r>
              <w:rPr>
                <w:rStyle w:val="DefaultParagraphFont20"/>
              </w:rPr>
              <w:t>Regelt dat de benoemingsprocedure met de vaststelling van het mandaat van de vertegenwoordiger niet meer  herhaald moet worden voor elke algemene vergadering</w:t>
            </w:r>
          </w:p>
        </w:tc>
      </w:tr>
      <w:tr w:rsidR="0069351A">
        <w:tc>
          <w:tcPr>
            <w:tcW w:w="4695" w:type="dxa"/>
          </w:tcPr>
          <w:p w:rsidR="0069351A" w:rsidRDefault="005C2E63">
            <w:r>
              <w:rPr>
                <w:rStyle w:val="DefaultParagraphFont20"/>
              </w:rPr>
              <w:t xml:space="preserve">Artikel 57 </w:t>
            </w:r>
            <w:r>
              <w:rPr>
                <w:rStyle w:val="DefaultParagraphFont20"/>
              </w:rPr>
              <w:t>van het decreet van 6 juli 2001</w:t>
            </w:r>
          </w:p>
        </w:tc>
        <w:tc>
          <w:tcPr>
            <w:tcW w:w="4695" w:type="dxa"/>
          </w:tcPr>
          <w:p w:rsidR="0069351A" w:rsidRDefault="005C2E63">
            <w:r>
              <w:rPr>
                <w:rStyle w:val="DefaultParagraphFont20"/>
              </w:rPr>
              <w:t>Stelt dat in het geval van de algehele vernieuwing van de gemeenteraden bij verkiezingen, er binnen de eerste 3 maanden van het jaar volgend op dat van de verkiezingen een algehele vervanging van de raad van bestuur dient te</w:t>
            </w:r>
            <w:r>
              <w:rPr>
                <w:rStyle w:val="DefaultParagraphFont20"/>
              </w:rPr>
              <w:t xml:space="preserve"> worden doorgevoerd</w:t>
            </w:r>
          </w:p>
          <w:p w:rsidR="0069351A" w:rsidRDefault="0069351A"/>
        </w:tc>
      </w:tr>
      <w:tr w:rsidR="0069351A">
        <w:tc>
          <w:tcPr>
            <w:tcW w:w="4695" w:type="dxa"/>
          </w:tcPr>
          <w:p w:rsidR="0069351A" w:rsidRDefault="005C2E63">
            <w:r>
              <w:rPr>
                <w:rStyle w:val="DefaultParagraphFont20"/>
              </w:rPr>
              <w:t>Artikel 59 van het decreet van 6 juli 2001</w:t>
            </w:r>
          </w:p>
        </w:tc>
        <w:tc>
          <w:tcPr>
            <w:tcW w:w="4695" w:type="dxa"/>
          </w:tcPr>
          <w:p w:rsidR="0069351A" w:rsidRDefault="005C2E63">
            <w:r>
              <w:rPr>
                <w:rStyle w:val="DefaultParagraphFont20"/>
              </w:rPr>
              <w:t>Stelt dat er een onverenigbaarheid bestaat tussen het mandaat van de afgevaardigde op de algemene vergadering en dat van een lid van een van de andere organen</w:t>
            </w:r>
          </w:p>
        </w:tc>
      </w:tr>
      <w:tr w:rsidR="0069351A">
        <w:tc>
          <w:tcPr>
            <w:tcW w:w="4695" w:type="dxa"/>
          </w:tcPr>
          <w:p w:rsidR="0069351A" w:rsidRDefault="005C2E63">
            <w:r>
              <w:rPr>
                <w:rStyle w:val="DefaultParagraphFont20"/>
              </w:rPr>
              <w:t>Artikels 19 tot en met 26 van h</w:t>
            </w:r>
            <w:r>
              <w:rPr>
                <w:rStyle w:val="DefaultParagraphFont20"/>
              </w:rPr>
              <w:t>et Gemeentedecreet</w:t>
            </w:r>
          </w:p>
        </w:tc>
        <w:tc>
          <w:tcPr>
            <w:tcW w:w="4695" w:type="dxa"/>
          </w:tcPr>
          <w:p w:rsidR="0069351A" w:rsidRDefault="005C2E63">
            <w:r>
              <w:rPr>
                <w:rStyle w:val="DefaultParagraphFont20"/>
              </w:rPr>
              <w:t>Regelt de vergaderingen en de beraadslagingen van de gemeenteraad</w:t>
            </w:r>
          </w:p>
        </w:tc>
      </w:tr>
      <w:tr w:rsidR="0069351A">
        <w:tc>
          <w:tcPr>
            <w:tcW w:w="4695" w:type="dxa"/>
          </w:tcPr>
          <w:p w:rsidR="0069351A" w:rsidRDefault="005C2E63">
            <w:r>
              <w:rPr>
                <w:rStyle w:val="DefaultParagraphFont20"/>
              </w:rPr>
              <w:t>Artikel 42 van het Gemeentedecreet</w:t>
            </w:r>
          </w:p>
        </w:tc>
        <w:tc>
          <w:tcPr>
            <w:tcW w:w="4695" w:type="dxa"/>
          </w:tcPr>
          <w:p w:rsidR="0069351A" w:rsidRDefault="005C2E63">
            <w:r>
              <w:rPr>
                <w:rStyle w:val="DefaultParagraphFont20"/>
              </w:rPr>
              <w:t>Regelt de bevoegdheid van de gemeenteraad</w:t>
            </w:r>
          </w:p>
        </w:tc>
      </w:tr>
    </w:tbl>
    <w:p w:rsidR="0069351A" w:rsidRDefault="0069351A"/>
    <w:p w:rsidR="0069351A" w:rsidRDefault="0069351A">
      <w:pPr>
        <w:rPr>
          <w:b/>
        </w:rPr>
      </w:pPr>
    </w:p>
    <w:p w:rsidR="0069351A" w:rsidRDefault="005C2E63">
      <w:pPr>
        <w:rPr>
          <w:b/>
        </w:rPr>
      </w:pPr>
      <w:r>
        <w:rPr>
          <w:rStyle w:val="DefaultParagraphFont20"/>
          <w:b/>
        </w:rPr>
        <w:t xml:space="preserve"> Advies</w:t>
      </w:r>
    </w:p>
    <w:p w:rsidR="0069351A" w:rsidRDefault="005C2E63">
      <w:r>
        <w:rPr>
          <w:rStyle w:val="DefaultParagraphFont20"/>
        </w:rPr>
        <w:t>Er is geen advies nodig.</w:t>
      </w:r>
    </w:p>
    <w:p w:rsidR="0069351A" w:rsidRDefault="0069351A"/>
    <w:p w:rsidR="0069351A" w:rsidRDefault="005C2E63">
      <w:pPr>
        <w:rPr>
          <w:b/>
        </w:rPr>
      </w:pPr>
      <w:r>
        <w:rPr>
          <w:rStyle w:val="DefaultParagraphFont20"/>
          <w:b/>
        </w:rPr>
        <w:t>Argumentatie</w:t>
      </w:r>
    </w:p>
    <w:p w:rsidR="0069351A" w:rsidRDefault="005C2E63">
      <w:r>
        <w:rPr>
          <w:rStyle w:val="DefaultParagraphFont20"/>
        </w:rPr>
        <w:t>Om de gemeente te vertegenwoordigen in de i</w:t>
      </w:r>
      <w:r>
        <w:rPr>
          <w:rStyle w:val="DefaultParagraphFont20"/>
        </w:rPr>
        <w:t>ntercommunale Water-link moet de gemeenteraad een raadslid aanduiden. Dit staat beschreven in artikel 44 van het decreet van 6 juli 2001.</w:t>
      </w:r>
    </w:p>
    <w:p w:rsidR="0069351A" w:rsidRDefault="005C2E63">
      <w:r>
        <w:rPr>
          <w:rStyle w:val="DefaultParagraphFont20"/>
        </w:rPr>
        <w:t>Het college stelt voor om  raadslid Annick De Wever aan te stellen als bestuurder voor de verdere legislatuur.</w:t>
      </w:r>
    </w:p>
    <w:p w:rsidR="0069351A" w:rsidRPr="0084376D" w:rsidRDefault="0069351A"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69351A" w:rsidTr="00430203">
        <w:tc>
          <w:tcPr>
            <w:tcW w:w="7810" w:type="dxa"/>
            <w:tcBorders>
              <w:top w:val="single" w:sz="18" w:space="0" w:color="auto"/>
              <w:left w:val="single" w:sz="18" w:space="0" w:color="auto"/>
              <w:bottom w:val="nil"/>
              <w:right w:val="nil"/>
            </w:tcBorders>
          </w:tcPr>
          <w:p w:rsidR="006E1FA0" w:rsidRPr="0084376D" w:rsidRDefault="005C2E63" w:rsidP="007968B5">
            <w:r w:rsidRPr="0084376D">
              <w:t>Besluit</w:t>
            </w:r>
          </w:p>
          <w:p w:rsidR="005217EE" w:rsidRPr="008C15D8" w:rsidRDefault="005C2E63" w:rsidP="005217EE">
            <w:r w:rsidRPr="008C15D8">
              <w:t xml:space="preserve">Na geheime stemming: </w:t>
            </w:r>
          </w:p>
          <w:p w:rsidR="0069351A" w:rsidRPr="008C15D8" w:rsidRDefault="005C2E63" w:rsidP="005217EE">
            <w:r w:rsidRPr="008C15D8">
              <w:t>17 stemmen voor</w:t>
            </w:r>
          </w:p>
          <w:p w:rsidR="0069351A" w:rsidRPr="008C15D8" w:rsidRDefault="005C2E63" w:rsidP="005217EE">
            <w:r w:rsidRPr="008C15D8">
              <w:t>2 stemmen tegen</w:t>
            </w:r>
          </w:p>
          <w:p w:rsidR="0069351A" w:rsidRPr="008C15D8" w:rsidRDefault="0069351A" w:rsidP="005217EE"/>
        </w:tc>
      </w:tr>
    </w:tbl>
    <w:p w:rsidR="006E1FA0" w:rsidRPr="0084376D" w:rsidRDefault="005C2E63" w:rsidP="006E1FA0"/>
    <w:p w:rsidR="0069351A" w:rsidRDefault="005C2E63">
      <w:r>
        <w:rPr>
          <w:rStyle w:val="DefaultParagraphFont21"/>
        </w:rPr>
        <w:t>Artikel 1</w:t>
      </w:r>
    </w:p>
    <w:p w:rsidR="0069351A" w:rsidRDefault="005C2E63">
      <w:r>
        <w:rPr>
          <w:rStyle w:val="DefaultParagraphFont21"/>
        </w:rPr>
        <w:t>De gemeenteraad duidt de bestuurder van Water-link tot 31 december 2018 :</w:t>
      </w:r>
    </w:p>
    <w:p w:rsidR="0069351A" w:rsidRDefault="005C2E63">
      <w:r>
        <w:rPr>
          <w:rStyle w:val="DefaultParagraphFont21"/>
          <w:b/>
        </w:rPr>
        <w:t xml:space="preserve">Raadslid Annick De Wever, </w:t>
      </w:r>
      <w:proofErr w:type="spellStart"/>
      <w:r>
        <w:rPr>
          <w:rStyle w:val="DefaultParagraphFont21"/>
          <w:b/>
        </w:rPr>
        <w:t>Kleidaallaan</w:t>
      </w:r>
      <w:proofErr w:type="spellEnd"/>
      <w:r>
        <w:rPr>
          <w:rStyle w:val="DefaultParagraphFont21"/>
          <w:b/>
        </w:rPr>
        <w:t xml:space="preserve"> 58 - 2620 Hemiksem</w:t>
      </w:r>
    </w:p>
    <w:p w:rsidR="0069351A" w:rsidRDefault="0069351A"/>
    <w:p w:rsidR="0069351A" w:rsidRDefault="005C2E63">
      <w:r>
        <w:rPr>
          <w:rStyle w:val="DefaultParagraphFont21"/>
        </w:rPr>
        <w:t>Artikel 2</w:t>
      </w:r>
    </w:p>
    <w:p w:rsidR="0069351A" w:rsidRDefault="005C2E63">
      <w:r>
        <w:rPr>
          <w:rStyle w:val="DefaultParagraphFont21"/>
        </w:rPr>
        <w:t>Deze beslissing wordt verstuurd aan Wa</w:t>
      </w:r>
      <w:r>
        <w:rPr>
          <w:rStyle w:val="DefaultParagraphFont21"/>
        </w:rPr>
        <w:t>ter-link.</w:t>
      </w:r>
    </w:p>
    <w:p w:rsidR="0069351A" w:rsidRPr="0084376D" w:rsidRDefault="0069351A" w:rsidP="009118F4"/>
    <w:p w:rsidR="0069351A" w:rsidRPr="0084376D" w:rsidRDefault="005C2E63"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5C2E63" w:rsidP="006E1FA0">
      <w:pPr>
        <w:widowControl w:val="0"/>
        <w:autoSpaceDE w:val="0"/>
        <w:autoSpaceDN w:val="0"/>
        <w:adjustRightInd w:val="0"/>
        <w:ind w:left="567" w:hanging="567"/>
        <w:rPr>
          <w:b/>
          <w:szCs w:val="20"/>
        </w:rPr>
      </w:pPr>
      <w:r w:rsidRPr="0084376D">
        <w:rPr>
          <w:rFonts w:cs="Century Gothic"/>
          <w:b/>
          <w:szCs w:val="20"/>
        </w:rPr>
        <w:t>10.</w:t>
      </w:r>
      <w:r w:rsidRPr="0084376D">
        <w:rPr>
          <w:rFonts w:cs="Century Gothic"/>
          <w:b/>
          <w:szCs w:val="20"/>
        </w:rPr>
        <w:tab/>
      </w:r>
      <w:r w:rsidRPr="0084376D">
        <w:rPr>
          <w:b/>
          <w:szCs w:val="20"/>
        </w:rPr>
        <w:t>Agendapunt:  Machtiging goedkeuren besluiten buitengewone algemene vergadering op 1 december 2016 van ISVAG</w:t>
      </w:r>
    </w:p>
    <w:p w:rsidR="006E1FA0" w:rsidRPr="0084376D" w:rsidRDefault="005C2E63"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69351A" w:rsidTr="00430203">
        <w:tc>
          <w:tcPr>
            <w:tcW w:w="7810" w:type="dxa"/>
            <w:tcBorders>
              <w:top w:val="single" w:sz="18" w:space="0" w:color="auto"/>
              <w:left w:val="single" w:sz="18" w:space="0" w:color="auto"/>
              <w:bottom w:val="nil"/>
              <w:right w:val="nil"/>
            </w:tcBorders>
          </w:tcPr>
          <w:p w:rsidR="006E1FA0" w:rsidRPr="0084376D" w:rsidRDefault="005C2E63" w:rsidP="00430203">
            <w:pPr>
              <w:pStyle w:val="Titels"/>
            </w:pPr>
            <w:r w:rsidRPr="0084376D">
              <w:t>Motivering</w:t>
            </w:r>
          </w:p>
        </w:tc>
      </w:tr>
    </w:tbl>
    <w:p w:rsidR="006E1FA0" w:rsidRPr="0084376D" w:rsidRDefault="005C2E63" w:rsidP="006E1FA0"/>
    <w:p w:rsidR="005C2E63" w:rsidRDefault="005C2E63">
      <w:pPr>
        <w:rPr>
          <w:rStyle w:val="DefaultParagraphFont22"/>
          <w:b/>
          <w:u w:val="single"/>
        </w:rPr>
      </w:pPr>
    </w:p>
    <w:p w:rsidR="005C2E63" w:rsidRDefault="005C2E63">
      <w:pPr>
        <w:rPr>
          <w:rStyle w:val="DefaultParagraphFont22"/>
          <w:b/>
          <w:u w:val="single"/>
        </w:rPr>
      </w:pPr>
    </w:p>
    <w:p w:rsidR="0069351A" w:rsidRDefault="005C2E63">
      <w:pPr>
        <w:rPr>
          <w:b/>
          <w:u w:val="single"/>
        </w:rPr>
      </w:pPr>
      <w:r>
        <w:rPr>
          <w:rStyle w:val="DefaultParagraphFont22"/>
          <w:b/>
          <w:u w:val="single"/>
        </w:rPr>
        <w:lastRenderedPageBreak/>
        <w:t>Voorgeschiedenis</w:t>
      </w:r>
    </w:p>
    <w:p w:rsidR="0069351A" w:rsidRDefault="005C2E63">
      <w:r>
        <w:rPr>
          <w:rStyle w:val="DefaultParagraphFont22"/>
        </w:rPr>
        <w:t>•</w:t>
      </w:r>
      <w:r>
        <w:rPr>
          <w:rStyle w:val="DefaultParagraphFont22"/>
        </w:rPr>
        <w:tab/>
        <w:t xml:space="preserve">Beslissing van de gemeenteraad van 21 mei 2013 waarbij raadslid Walter Van den Bogaert aangeduid </w:t>
      </w:r>
      <w:r>
        <w:rPr>
          <w:rStyle w:val="DefaultParagraphFont22"/>
        </w:rPr>
        <w:t>wordt als vertegenwoordiger voor de algemene vergaderingen voor de verdere legislatuur</w:t>
      </w:r>
    </w:p>
    <w:p w:rsidR="0069351A" w:rsidRDefault="005C2E63">
      <w:pPr>
        <w:rPr>
          <w:b/>
          <w:u w:val="single"/>
        </w:rPr>
      </w:pPr>
      <w:r>
        <w:rPr>
          <w:rStyle w:val="DefaultParagraphFont22"/>
        </w:rPr>
        <w:t>•</w:t>
      </w:r>
      <w:r>
        <w:rPr>
          <w:rStyle w:val="DefaultParagraphFont22"/>
        </w:rPr>
        <w:tab/>
        <w:t>Brief van ISVAG van 23 september 2016 vermeldt de dagorde voor de buitengewone algemene vergadering op 1 december 2016</w:t>
      </w:r>
    </w:p>
    <w:p w:rsidR="0069351A" w:rsidRDefault="005C2E63" w:rsidP="005134E5">
      <w:pPr>
        <w:numPr>
          <w:ilvl w:val="0"/>
          <w:numId w:val="2"/>
        </w:numPr>
        <w:rPr>
          <w:b/>
          <w:u w:val="single"/>
        </w:rPr>
      </w:pPr>
      <w:r>
        <w:rPr>
          <w:rStyle w:val="DefaultParagraphFont22"/>
        </w:rPr>
        <w:t>Statuten van ISVAG</w:t>
      </w:r>
    </w:p>
    <w:p w:rsidR="0069351A" w:rsidRDefault="0069351A">
      <w:pPr>
        <w:rPr>
          <w:b/>
          <w:u w:val="single"/>
        </w:rPr>
      </w:pPr>
    </w:p>
    <w:p w:rsidR="0069351A" w:rsidRDefault="005C2E63">
      <w:pPr>
        <w:rPr>
          <w:b/>
          <w:u w:val="single"/>
        </w:rPr>
      </w:pPr>
      <w:r>
        <w:rPr>
          <w:rStyle w:val="DefaultParagraphFont22"/>
          <w:b/>
          <w:u w:val="single"/>
        </w:rPr>
        <w:t>Feiten en context</w:t>
      </w:r>
    </w:p>
    <w:p w:rsidR="0069351A" w:rsidRDefault="005C2E63">
      <w:r>
        <w:rPr>
          <w:rStyle w:val="DefaultParagraphFont22"/>
        </w:rPr>
        <w:t>De gemeent</w:t>
      </w:r>
      <w:r>
        <w:rPr>
          <w:rStyle w:val="DefaultParagraphFont22"/>
        </w:rPr>
        <w:t>eraad moet goedkeuring verlenen aan de agendapunten van de buitengewone algemene vergadering van 1 december 2016 :</w:t>
      </w:r>
    </w:p>
    <w:p w:rsidR="0069351A" w:rsidRDefault="005C2E63" w:rsidP="005134E5">
      <w:pPr>
        <w:numPr>
          <w:ilvl w:val="0"/>
          <w:numId w:val="3"/>
        </w:numPr>
      </w:pPr>
      <w:r>
        <w:rPr>
          <w:rStyle w:val="DefaultParagraphFont22"/>
        </w:rPr>
        <w:t>Samenstelling bureau</w:t>
      </w:r>
    </w:p>
    <w:p w:rsidR="0069351A" w:rsidRDefault="005C2E63" w:rsidP="005134E5">
      <w:pPr>
        <w:numPr>
          <w:ilvl w:val="0"/>
          <w:numId w:val="3"/>
        </w:numPr>
      </w:pPr>
      <w:r>
        <w:rPr>
          <w:rStyle w:val="DefaultParagraphFont22"/>
        </w:rPr>
        <w:t>Goedkeuring verslag AV</w:t>
      </w:r>
    </w:p>
    <w:p w:rsidR="0069351A" w:rsidRDefault="005C2E63" w:rsidP="005134E5">
      <w:pPr>
        <w:numPr>
          <w:ilvl w:val="0"/>
          <w:numId w:val="3"/>
        </w:numPr>
      </w:pPr>
      <w:r>
        <w:rPr>
          <w:rStyle w:val="DefaultParagraphFont22"/>
        </w:rPr>
        <w:t>Goedkeuring begroting 2017</w:t>
      </w:r>
    </w:p>
    <w:p w:rsidR="0069351A" w:rsidRDefault="005C2E63" w:rsidP="005134E5">
      <w:pPr>
        <w:numPr>
          <w:ilvl w:val="0"/>
          <w:numId w:val="3"/>
        </w:numPr>
      </w:pPr>
      <w:r>
        <w:rPr>
          <w:rStyle w:val="DefaultParagraphFont22"/>
        </w:rPr>
        <w:t>Toekomst ISVAG : toelichting aan de leden van de AV</w:t>
      </w:r>
    </w:p>
    <w:p w:rsidR="0069351A" w:rsidRDefault="0069351A"/>
    <w:p w:rsidR="0069351A" w:rsidRDefault="005C2E63">
      <w:r>
        <w:rPr>
          <w:rStyle w:val="DefaultParagraphFont22"/>
        </w:rPr>
        <w:t xml:space="preserve">Walter Van den </w:t>
      </w:r>
      <w:r>
        <w:rPr>
          <w:rStyle w:val="DefaultParagraphFont22"/>
        </w:rPr>
        <w:t>Bogaert werd reeds aangeduid als vertegenwoordiger voor de algemene vergaderingen voor de verdere legislatuur</w:t>
      </w:r>
    </w:p>
    <w:p w:rsidR="0069351A" w:rsidRDefault="005C2E63">
      <w:r>
        <w:rPr>
          <w:rStyle w:val="DefaultParagraphFont22"/>
        </w:rPr>
        <w:t>Het mandaat van deze vertegenwoordiger dient te worden vastgelegd.</w:t>
      </w:r>
    </w:p>
    <w:p w:rsidR="0069351A" w:rsidRDefault="0069351A"/>
    <w:p w:rsidR="0069351A" w:rsidRDefault="005C2E63">
      <w:r>
        <w:rPr>
          <w:rStyle w:val="DefaultParagraphFont22"/>
          <w:b/>
          <w:u w:val="single"/>
        </w:rPr>
        <w:t>Juridische grond</w:t>
      </w:r>
    </w:p>
    <w:tbl>
      <w:tblPr>
        <w:tblStyle w:val="Tabelrasterlijnen"/>
        <w:tblW w:w="9390" w:type="dxa"/>
        <w:tblLook w:val="04A0" w:firstRow="1" w:lastRow="0" w:firstColumn="1" w:lastColumn="0" w:noHBand="0" w:noVBand="1"/>
      </w:tblPr>
      <w:tblGrid>
        <w:gridCol w:w="4695"/>
        <w:gridCol w:w="4695"/>
      </w:tblGrid>
      <w:tr w:rsidR="0069351A">
        <w:trPr>
          <w:trHeight w:val="750"/>
        </w:trPr>
        <w:tc>
          <w:tcPr>
            <w:tcW w:w="4695" w:type="dxa"/>
          </w:tcPr>
          <w:p w:rsidR="0069351A" w:rsidRDefault="005C2E63">
            <w:r>
              <w:rPr>
                <w:rStyle w:val="DefaultParagraphFont22"/>
              </w:rPr>
              <w:t>Artikel 44 van het decreet van 6 juli 2001</w:t>
            </w:r>
          </w:p>
        </w:tc>
        <w:tc>
          <w:tcPr>
            <w:tcW w:w="4695" w:type="dxa"/>
          </w:tcPr>
          <w:p w:rsidR="0069351A" w:rsidRDefault="005C2E63">
            <w:r>
              <w:rPr>
                <w:rStyle w:val="DefaultParagraphFont22"/>
              </w:rPr>
              <w:t>Regelt dat de vast</w:t>
            </w:r>
            <w:r>
              <w:rPr>
                <w:rStyle w:val="DefaultParagraphFont22"/>
              </w:rPr>
              <w:t>stelling van het mandaat van de vertegenwoordiger herhaald wordt voor elke algemene vergadering</w:t>
            </w:r>
          </w:p>
        </w:tc>
      </w:tr>
      <w:tr w:rsidR="0069351A">
        <w:tc>
          <w:tcPr>
            <w:tcW w:w="4695" w:type="dxa"/>
          </w:tcPr>
          <w:p w:rsidR="0069351A" w:rsidRDefault="005C2E63">
            <w:r>
              <w:rPr>
                <w:rStyle w:val="DefaultParagraphFont22"/>
              </w:rPr>
              <w:t>Artikels 19 tot en met 26 van het Gemeentedecreet</w:t>
            </w:r>
          </w:p>
        </w:tc>
        <w:tc>
          <w:tcPr>
            <w:tcW w:w="4695" w:type="dxa"/>
          </w:tcPr>
          <w:p w:rsidR="0069351A" w:rsidRDefault="005C2E63">
            <w:r>
              <w:rPr>
                <w:rStyle w:val="DefaultParagraphFont22"/>
              </w:rPr>
              <w:t>Regelt de vergaderingen en de beraadslagingen van de gemeenteraad</w:t>
            </w:r>
          </w:p>
          <w:p w:rsidR="0069351A" w:rsidRDefault="0069351A"/>
        </w:tc>
      </w:tr>
      <w:tr w:rsidR="0069351A">
        <w:tc>
          <w:tcPr>
            <w:tcW w:w="4695" w:type="dxa"/>
          </w:tcPr>
          <w:p w:rsidR="0069351A" w:rsidRDefault="005C2E63">
            <w:r>
              <w:rPr>
                <w:rStyle w:val="DefaultParagraphFont22"/>
              </w:rPr>
              <w:t>Artikel 42 van het Gemeentedecreet</w:t>
            </w:r>
          </w:p>
        </w:tc>
        <w:tc>
          <w:tcPr>
            <w:tcW w:w="4695" w:type="dxa"/>
          </w:tcPr>
          <w:p w:rsidR="0069351A" w:rsidRDefault="005C2E63">
            <w:r>
              <w:rPr>
                <w:rStyle w:val="DefaultParagraphFont22"/>
              </w:rPr>
              <w:t>Regelt</w:t>
            </w:r>
            <w:r>
              <w:rPr>
                <w:rStyle w:val="DefaultParagraphFont22"/>
              </w:rPr>
              <w:t xml:space="preserve"> de bevoegdheid van de gemeenteraad</w:t>
            </w:r>
          </w:p>
        </w:tc>
      </w:tr>
    </w:tbl>
    <w:p w:rsidR="0069351A" w:rsidRDefault="0069351A"/>
    <w:p w:rsidR="0069351A" w:rsidRDefault="005C2E63">
      <w:r>
        <w:rPr>
          <w:rStyle w:val="DefaultParagraphFont22"/>
        </w:rPr>
        <w:tab/>
      </w:r>
    </w:p>
    <w:p w:rsidR="0069351A" w:rsidRDefault="005C2E63">
      <w:pPr>
        <w:rPr>
          <w:b/>
          <w:u w:val="single"/>
        </w:rPr>
      </w:pPr>
      <w:r>
        <w:rPr>
          <w:rStyle w:val="DefaultParagraphFont22"/>
          <w:b/>
          <w:u w:val="single"/>
        </w:rPr>
        <w:t>Advies</w:t>
      </w:r>
    </w:p>
    <w:p w:rsidR="0069351A" w:rsidRDefault="005C2E63">
      <w:r>
        <w:rPr>
          <w:rStyle w:val="DefaultParagraphFont22"/>
        </w:rPr>
        <w:t>Er is geen advies nodig.</w:t>
      </w:r>
    </w:p>
    <w:p w:rsidR="0069351A" w:rsidRDefault="0069351A"/>
    <w:p w:rsidR="0069351A" w:rsidRDefault="005C2E63">
      <w:pPr>
        <w:rPr>
          <w:b/>
          <w:u w:val="single"/>
        </w:rPr>
      </w:pPr>
      <w:r>
        <w:rPr>
          <w:rStyle w:val="DefaultParagraphFont22"/>
          <w:b/>
          <w:u w:val="single"/>
        </w:rPr>
        <w:t>Argumentatie</w:t>
      </w:r>
    </w:p>
    <w:p w:rsidR="0069351A" w:rsidRDefault="005C2E63">
      <w:r>
        <w:rPr>
          <w:rStyle w:val="DefaultParagraphFont22"/>
        </w:rPr>
        <w:t>Er zijn geen redenen voorhanden om de goedkeuring van de agendapunten te weigeren.</w:t>
      </w:r>
    </w:p>
    <w:p w:rsidR="0069351A" w:rsidRDefault="0069351A"/>
    <w:p w:rsidR="0069351A" w:rsidRDefault="005C2E63">
      <w:r>
        <w:rPr>
          <w:rStyle w:val="DefaultParagraphFont22"/>
          <w:b/>
          <w:u w:val="single"/>
        </w:rPr>
        <w:t>Financiële gevolgen</w:t>
      </w:r>
    </w:p>
    <w:tbl>
      <w:tblPr>
        <w:tblStyle w:val="Tabelrasterlijnen"/>
        <w:tblW w:w="7716" w:type="dxa"/>
        <w:tblLayout w:type="fixed"/>
        <w:tblLook w:val="04A0" w:firstRow="1" w:lastRow="0" w:firstColumn="1" w:lastColumn="0" w:noHBand="0" w:noVBand="1"/>
      </w:tblPr>
      <w:tblGrid>
        <w:gridCol w:w="2340"/>
        <w:gridCol w:w="1477"/>
        <w:gridCol w:w="1559"/>
        <w:gridCol w:w="2340"/>
      </w:tblGrid>
      <w:tr w:rsidR="0069351A">
        <w:trPr>
          <w:trHeight w:val="490"/>
        </w:trPr>
        <w:tc>
          <w:tcPr>
            <w:tcW w:w="2340" w:type="dxa"/>
          </w:tcPr>
          <w:p w:rsidR="0069351A" w:rsidRDefault="005C2E63">
            <w:r>
              <w:rPr>
                <w:rStyle w:val="DefaultParagraphFont22"/>
              </w:rPr>
              <w:t>Geen financiële gevolgen</w:t>
            </w:r>
          </w:p>
        </w:tc>
        <w:tc>
          <w:tcPr>
            <w:tcW w:w="1477" w:type="dxa"/>
          </w:tcPr>
          <w:p w:rsidR="0069351A" w:rsidRDefault="0069351A"/>
        </w:tc>
        <w:tc>
          <w:tcPr>
            <w:tcW w:w="1559" w:type="dxa"/>
          </w:tcPr>
          <w:p w:rsidR="0069351A" w:rsidRDefault="0069351A"/>
        </w:tc>
        <w:tc>
          <w:tcPr>
            <w:tcW w:w="2340" w:type="dxa"/>
          </w:tcPr>
          <w:p w:rsidR="0069351A" w:rsidRDefault="0069351A"/>
        </w:tc>
      </w:tr>
    </w:tbl>
    <w:p w:rsidR="0069351A" w:rsidRPr="0084376D" w:rsidRDefault="0069351A"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69351A" w:rsidTr="00430203">
        <w:tc>
          <w:tcPr>
            <w:tcW w:w="7810" w:type="dxa"/>
            <w:tcBorders>
              <w:top w:val="single" w:sz="18" w:space="0" w:color="auto"/>
              <w:left w:val="single" w:sz="18" w:space="0" w:color="auto"/>
              <w:bottom w:val="nil"/>
              <w:right w:val="nil"/>
            </w:tcBorders>
          </w:tcPr>
          <w:p w:rsidR="006E1FA0" w:rsidRPr="0084376D" w:rsidRDefault="005C2E63" w:rsidP="007968B5">
            <w:r w:rsidRPr="0084376D">
              <w:t>Besluit</w:t>
            </w:r>
          </w:p>
          <w:p w:rsidR="005217EE" w:rsidRPr="008C15D8" w:rsidRDefault="005C2E63" w:rsidP="005217EE"/>
          <w:p w:rsidR="005217EE" w:rsidRPr="008C15D8" w:rsidRDefault="005C2E63" w:rsidP="005217EE">
            <w:r w:rsidRPr="008C15D8">
              <w:t xml:space="preserve">19 stemmen voor: Luc </w:t>
            </w:r>
            <w:r w:rsidRPr="008C15D8">
              <w:t xml:space="preserve">Bouckaert, Kristien </w:t>
            </w:r>
            <w:proofErr w:type="spellStart"/>
            <w:r w:rsidRPr="008C15D8">
              <w:t>Vingerhoets</w:t>
            </w:r>
            <w:proofErr w:type="spellEnd"/>
            <w:r w:rsidRPr="008C15D8">
              <w:t xml:space="preserve">, Koen Scholiers, Levi Wastyn, Jenne Meyvis, Stefan Van Linden, Eddy De Herdt, </w:t>
            </w:r>
            <w:proofErr w:type="spellStart"/>
            <w:r w:rsidRPr="008C15D8">
              <w:t>Francois</w:t>
            </w:r>
            <w:proofErr w:type="spellEnd"/>
            <w:r w:rsidRPr="008C15D8">
              <w:t xml:space="preserve"> </w:t>
            </w:r>
            <w:proofErr w:type="spellStart"/>
            <w:r w:rsidRPr="008C15D8">
              <w:t>Boddaert</w:t>
            </w:r>
            <w:proofErr w:type="spellEnd"/>
            <w:r w:rsidRPr="008C15D8">
              <w:t xml:space="preserve">, Walter Van den Bogaert, Jos Van De </w:t>
            </w:r>
            <w:proofErr w:type="spellStart"/>
            <w:r w:rsidRPr="008C15D8">
              <w:t>Wauwer</w:t>
            </w:r>
            <w:proofErr w:type="spellEnd"/>
            <w:r w:rsidRPr="008C15D8">
              <w:t xml:space="preserve">, Agnes </w:t>
            </w:r>
            <w:proofErr w:type="spellStart"/>
            <w:r w:rsidRPr="008C15D8">
              <w:t>Salden</w:t>
            </w:r>
            <w:proofErr w:type="spellEnd"/>
            <w:r w:rsidRPr="008C15D8">
              <w:t xml:space="preserve">, Nele Cornelis, </w:t>
            </w:r>
            <w:proofErr w:type="spellStart"/>
            <w:r w:rsidRPr="008C15D8">
              <w:t>Helke</w:t>
            </w:r>
            <w:proofErr w:type="spellEnd"/>
            <w:r w:rsidRPr="008C15D8">
              <w:t xml:space="preserve"> </w:t>
            </w:r>
            <w:proofErr w:type="spellStart"/>
            <w:r w:rsidRPr="008C15D8">
              <w:t>Verdick</w:t>
            </w:r>
            <w:proofErr w:type="spellEnd"/>
            <w:r w:rsidRPr="008C15D8">
              <w:t xml:space="preserve">, Cliff </w:t>
            </w:r>
            <w:proofErr w:type="spellStart"/>
            <w:r w:rsidRPr="008C15D8">
              <w:t>Mostien</w:t>
            </w:r>
            <w:proofErr w:type="spellEnd"/>
            <w:r w:rsidRPr="008C15D8">
              <w:t>, Nicky Cauwenberghs, Grego</w:t>
            </w:r>
            <w:r w:rsidRPr="008C15D8">
              <w:t xml:space="preserve">ry </w:t>
            </w:r>
            <w:proofErr w:type="spellStart"/>
            <w:r w:rsidRPr="008C15D8">
              <w:t>Müsing</w:t>
            </w:r>
            <w:proofErr w:type="spellEnd"/>
            <w:r w:rsidRPr="008C15D8">
              <w:t>, Rita Goossens, Tom De Wit en Annick De Wever</w:t>
            </w:r>
          </w:p>
        </w:tc>
      </w:tr>
    </w:tbl>
    <w:p w:rsidR="006E1FA0" w:rsidRPr="0084376D" w:rsidRDefault="005C2E63" w:rsidP="006E1FA0"/>
    <w:p w:rsidR="0069351A" w:rsidRDefault="005C2E63">
      <w:r>
        <w:rPr>
          <w:rStyle w:val="DefaultParagraphFont23"/>
        </w:rPr>
        <w:t>Artikel 1</w:t>
      </w:r>
    </w:p>
    <w:p w:rsidR="0069351A" w:rsidRDefault="005C2E63">
      <w:r>
        <w:rPr>
          <w:rStyle w:val="DefaultParagraphFont23"/>
        </w:rPr>
        <w:t>De gemeenteraad beslist:</w:t>
      </w:r>
    </w:p>
    <w:p w:rsidR="0069351A" w:rsidRDefault="005C2E63">
      <w:r>
        <w:rPr>
          <w:rStyle w:val="DefaultParagraphFont23"/>
        </w:rPr>
        <w:t>Goedkeuring te verlenen aan de diverse punten op de agenda van de buitengewone algemene vergadering van 1 december 2016.</w:t>
      </w:r>
    </w:p>
    <w:p w:rsidR="0069351A" w:rsidRDefault="0069351A"/>
    <w:p w:rsidR="005C2E63" w:rsidRDefault="005C2E63">
      <w:pPr>
        <w:rPr>
          <w:rStyle w:val="DefaultParagraphFont23"/>
        </w:rPr>
      </w:pPr>
    </w:p>
    <w:p w:rsidR="0069351A" w:rsidRDefault="005C2E63">
      <w:r>
        <w:rPr>
          <w:rStyle w:val="DefaultParagraphFont23"/>
        </w:rPr>
        <w:lastRenderedPageBreak/>
        <w:t>Artikel 2</w:t>
      </w:r>
    </w:p>
    <w:p w:rsidR="0069351A" w:rsidRDefault="005C2E63">
      <w:r>
        <w:rPr>
          <w:rStyle w:val="DefaultParagraphFont23"/>
        </w:rPr>
        <w:t xml:space="preserve">De gemeentelijke </w:t>
      </w:r>
      <w:r>
        <w:rPr>
          <w:rStyle w:val="DefaultParagraphFont23"/>
        </w:rPr>
        <w:t>vertegenwoordiger wordt gemandateerd om op de buitengewone algemene vergadering waarvan sprake in artikel 1 (of iedere andere datum waarop deze uitgesteld of verdaagd zou worden) te handelen conform artikel 1.</w:t>
      </w:r>
    </w:p>
    <w:p w:rsidR="0069351A" w:rsidRDefault="0069351A"/>
    <w:p w:rsidR="0069351A" w:rsidRDefault="005C2E63">
      <w:r>
        <w:rPr>
          <w:rStyle w:val="DefaultParagraphFont23"/>
        </w:rPr>
        <w:t>Artikel 3</w:t>
      </w:r>
    </w:p>
    <w:p w:rsidR="0069351A" w:rsidRDefault="005C2E63">
      <w:r>
        <w:rPr>
          <w:rStyle w:val="DefaultParagraphFont23"/>
        </w:rPr>
        <w:t>Een kopie van dit besluit wordt ove</w:t>
      </w:r>
      <w:r>
        <w:rPr>
          <w:rStyle w:val="DefaultParagraphFont23"/>
        </w:rPr>
        <w:t>rgemaakt aan ISVAG.</w:t>
      </w:r>
    </w:p>
    <w:p w:rsidR="0069351A" w:rsidRPr="0084376D" w:rsidRDefault="0069351A" w:rsidP="009118F4"/>
    <w:p w:rsidR="0069351A" w:rsidRPr="0084376D" w:rsidRDefault="005C2E63" w:rsidP="00297DE9">
      <w:pPr>
        <w:pStyle w:val="Kop10"/>
        <w:rPr>
          <w:rFonts w:ascii="Century Gothic" w:hAnsi="Century Gothic"/>
          <w:i w:val="0"/>
          <w:szCs w:val="20"/>
        </w:rPr>
      </w:pPr>
      <w:r w:rsidRPr="0084376D">
        <w:rPr>
          <w:rFonts w:ascii="Century Gothic" w:hAnsi="Century Gothic"/>
          <w:i w:val="0"/>
          <w:szCs w:val="20"/>
        </w:rPr>
        <w:t xml:space="preserve"> </w:t>
      </w:r>
    </w:p>
    <w:p w:rsidR="006E1FA0" w:rsidRPr="0084376D" w:rsidRDefault="005C2E63" w:rsidP="006E1FA0">
      <w:pPr>
        <w:widowControl w:val="0"/>
        <w:autoSpaceDE w:val="0"/>
        <w:autoSpaceDN w:val="0"/>
        <w:adjustRightInd w:val="0"/>
        <w:ind w:left="567" w:hanging="567"/>
        <w:rPr>
          <w:b/>
          <w:szCs w:val="20"/>
        </w:rPr>
      </w:pPr>
      <w:r w:rsidRPr="0084376D">
        <w:rPr>
          <w:rFonts w:cs="Century Gothic"/>
          <w:b/>
          <w:szCs w:val="20"/>
        </w:rPr>
        <w:t>11.</w:t>
      </w:r>
      <w:r w:rsidRPr="0084376D">
        <w:rPr>
          <w:rFonts w:cs="Century Gothic"/>
          <w:b/>
          <w:szCs w:val="20"/>
        </w:rPr>
        <w:tab/>
      </w:r>
      <w:r w:rsidRPr="0084376D">
        <w:rPr>
          <w:b/>
          <w:szCs w:val="20"/>
        </w:rPr>
        <w:t>Agendapunt:  Machtiging goedkeuren besluiten algemene vergadering op 27 oktober 2016 van Water-link</w:t>
      </w:r>
    </w:p>
    <w:p w:rsidR="006E1FA0" w:rsidRPr="0084376D" w:rsidRDefault="005C2E63"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69351A" w:rsidTr="00430203">
        <w:tc>
          <w:tcPr>
            <w:tcW w:w="7810" w:type="dxa"/>
            <w:tcBorders>
              <w:top w:val="single" w:sz="18" w:space="0" w:color="auto"/>
              <w:left w:val="single" w:sz="18" w:space="0" w:color="auto"/>
              <w:bottom w:val="nil"/>
              <w:right w:val="nil"/>
            </w:tcBorders>
          </w:tcPr>
          <w:p w:rsidR="006E1FA0" w:rsidRPr="0084376D" w:rsidRDefault="005C2E63" w:rsidP="00430203">
            <w:pPr>
              <w:pStyle w:val="Titels"/>
            </w:pPr>
            <w:r w:rsidRPr="0084376D">
              <w:t>Motivering</w:t>
            </w:r>
          </w:p>
        </w:tc>
      </w:tr>
    </w:tbl>
    <w:p w:rsidR="006E1FA0" w:rsidRPr="0084376D" w:rsidRDefault="005C2E63" w:rsidP="006E1FA0"/>
    <w:p w:rsidR="0069351A" w:rsidRDefault="005C2E63">
      <w:pPr>
        <w:rPr>
          <w:b/>
          <w:u w:val="single"/>
        </w:rPr>
      </w:pPr>
      <w:r>
        <w:rPr>
          <w:rStyle w:val="DefaultParagraphFont24"/>
          <w:b/>
          <w:u w:val="single"/>
        </w:rPr>
        <w:t>Voorgeschiedenis</w:t>
      </w:r>
    </w:p>
    <w:p w:rsidR="0069351A" w:rsidRDefault="005C2E63">
      <w:r>
        <w:rPr>
          <w:rStyle w:val="DefaultParagraphFont24"/>
        </w:rPr>
        <w:t>•</w:t>
      </w:r>
      <w:r>
        <w:rPr>
          <w:rStyle w:val="DefaultParagraphFont24"/>
        </w:rPr>
        <w:tab/>
        <w:t>Beslissing van de gemeenteraad van 21 mei 2013 waarbij schepen Stefan Van Linden aangeduid wordt</w:t>
      </w:r>
      <w:r>
        <w:rPr>
          <w:rStyle w:val="DefaultParagraphFont24"/>
        </w:rPr>
        <w:t xml:space="preserve"> als vertegenwoordiger voor de algemene vergaderingen voor de verdere legislatuur</w:t>
      </w:r>
    </w:p>
    <w:p w:rsidR="0069351A" w:rsidRDefault="005C2E63">
      <w:pPr>
        <w:rPr>
          <w:b/>
          <w:u w:val="single"/>
        </w:rPr>
      </w:pPr>
      <w:r>
        <w:rPr>
          <w:rStyle w:val="DefaultParagraphFont24"/>
        </w:rPr>
        <w:t>•</w:t>
      </w:r>
      <w:r>
        <w:rPr>
          <w:rStyle w:val="DefaultParagraphFont24"/>
        </w:rPr>
        <w:tab/>
        <w:t>Brief van Water-link van 15 september 2016 vermeldt de dagorde voor de buitengewone algemene vergadering op 27 oktober 2016</w:t>
      </w:r>
    </w:p>
    <w:p w:rsidR="0069351A" w:rsidRDefault="005C2E63" w:rsidP="005134E5">
      <w:pPr>
        <w:numPr>
          <w:ilvl w:val="0"/>
          <w:numId w:val="4"/>
        </w:numPr>
        <w:rPr>
          <w:b/>
          <w:u w:val="single"/>
        </w:rPr>
      </w:pPr>
      <w:r>
        <w:rPr>
          <w:rStyle w:val="DefaultParagraphFont24"/>
        </w:rPr>
        <w:t>Statuten van Water-link</w:t>
      </w:r>
    </w:p>
    <w:p w:rsidR="0069351A" w:rsidRDefault="0069351A">
      <w:pPr>
        <w:rPr>
          <w:b/>
          <w:u w:val="single"/>
        </w:rPr>
      </w:pPr>
    </w:p>
    <w:p w:rsidR="0069351A" w:rsidRDefault="005C2E63">
      <w:pPr>
        <w:rPr>
          <w:b/>
          <w:u w:val="single"/>
        </w:rPr>
      </w:pPr>
      <w:r>
        <w:rPr>
          <w:rStyle w:val="DefaultParagraphFont24"/>
          <w:b/>
          <w:u w:val="single"/>
        </w:rPr>
        <w:t>Feiten en context</w:t>
      </w:r>
    </w:p>
    <w:p w:rsidR="0069351A" w:rsidRDefault="005C2E63">
      <w:r>
        <w:rPr>
          <w:rStyle w:val="DefaultParagraphFont24"/>
        </w:rPr>
        <w:t>De ge</w:t>
      </w:r>
      <w:r>
        <w:rPr>
          <w:rStyle w:val="DefaultParagraphFont24"/>
        </w:rPr>
        <w:t>meenteraad moet goedkeuring verlenen aan de agendapunten van de buitengewone algemene vergadering van 27 oktober 2016 :</w:t>
      </w:r>
    </w:p>
    <w:p w:rsidR="0069351A" w:rsidRDefault="0069351A"/>
    <w:p w:rsidR="0069351A" w:rsidRDefault="005C2E63" w:rsidP="005134E5">
      <w:pPr>
        <w:numPr>
          <w:ilvl w:val="0"/>
          <w:numId w:val="5"/>
        </w:numPr>
      </w:pPr>
      <w:r>
        <w:rPr>
          <w:rStyle w:val="DefaultParagraphFont24"/>
        </w:rPr>
        <w:t xml:space="preserve">Toetreding </w:t>
      </w:r>
      <w:proofErr w:type="spellStart"/>
      <w:r>
        <w:rPr>
          <w:rStyle w:val="DefaultParagraphFont24"/>
        </w:rPr>
        <w:t>Ecluse</w:t>
      </w:r>
      <w:proofErr w:type="spellEnd"/>
    </w:p>
    <w:p w:rsidR="0069351A" w:rsidRDefault="005C2E63" w:rsidP="005134E5">
      <w:pPr>
        <w:numPr>
          <w:ilvl w:val="0"/>
          <w:numId w:val="5"/>
        </w:numPr>
      </w:pPr>
      <w:r>
        <w:rPr>
          <w:rStyle w:val="DefaultParagraphFont24"/>
        </w:rPr>
        <w:t>Toetreding TMVW</w:t>
      </w:r>
    </w:p>
    <w:p w:rsidR="0069351A" w:rsidRDefault="005C2E63" w:rsidP="005134E5">
      <w:pPr>
        <w:numPr>
          <w:ilvl w:val="0"/>
          <w:numId w:val="5"/>
        </w:numPr>
      </w:pPr>
      <w:r>
        <w:rPr>
          <w:rStyle w:val="DefaultParagraphFont24"/>
        </w:rPr>
        <w:t>Varia en mededelingen</w:t>
      </w:r>
    </w:p>
    <w:p w:rsidR="0069351A" w:rsidRDefault="0069351A"/>
    <w:p w:rsidR="0069351A" w:rsidRDefault="0069351A"/>
    <w:p w:rsidR="0069351A" w:rsidRDefault="005C2E63">
      <w:r>
        <w:rPr>
          <w:rStyle w:val="DefaultParagraphFont24"/>
        </w:rPr>
        <w:t>Stefan Van Linden werd reeds aangeduid als vertegenwoordiger voor de algemene</w:t>
      </w:r>
      <w:r>
        <w:rPr>
          <w:rStyle w:val="DefaultParagraphFont24"/>
        </w:rPr>
        <w:t xml:space="preserve"> vergaderingen voor de verdere legislatuur</w:t>
      </w:r>
    </w:p>
    <w:p w:rsidR="0069351A" w:rsidRDefault="005C2E63">
      <w:r>
        <w:rPr>
          <w:rStyle w:val="DefaultParagraphFont24"/>
        </w:rPr>
        <w:t>Het mandaat van deze vertegenwoordiger dient te worden vastgelegd.</w:t>
      </w:r>
    </w:p>
    <w:p w:rsidR="0069351A" w:rsidRDefault="0069351A"/>
    <w:p w:rsidR="0069351A" w:rsidRDefault="005C2E63">
      <w:r>
        <w:rPr>
          <w:rStyle w:val="DefaultParagraphFont24"/>
          <w:b/>
          <w:u w:val="single"/>
        </w:rPr>
        <w:t>Juridische grond</w:t>
      </w:r>
    </w:p>
    <w:tbl>
      <w:tblPr>
        <w:tblStyle w:val="Tabelrasterlijnen"/>
        <w:tblW w:w="9390" w:type="dxa"/>
        <w:tblLook w:val="04A0" w:firstRow="1" w:lastRow="0" w:firstColumn="1" w:lastColumn="0" w:noHBand="0" w:noVBand="1"/>
      </w:tblPr>
      <w:tblGrid>
        <w:gridCol w:w="4695"/>
        <w:gridCol w:w="4695"/>
      </w:tblGrid>
      <w:tr w:rsidR="0069351A">
        <w:trPr>
          <w:trHeight w:val="750"/>
        </w:trPr>
        <w:tc>
          <w:tcPr>
            <w:tcW w:w="4695" w:type="dxa"/>
          </w:tcPr>
          <w:p w:rsidR="0069351A" w:rsidRDefault="005C2E63">
            <w:r>
              <w:rPr>
                <w:rStyle w:val="DefaultParagraphFont24"/>
              </w:rPr>
              <w:t>Artikel 44 van het decreet van 6 juli 2001</w:t>
            </w:r>
          </w:p>
        </w:tc>
        <w:tc>
          <w:tcPr>
            <w:tcW w:w="4695" w:type="dxa"/>
          </w:tcPr>
          <w:p w:rsidR="0069351A" w:rsidRDefault="005C2E63">
            <w:r>
              <w:rPr>
                <w:rStyle w:val="DefaultParagraphFont24"/>
              </w:rPr>
              <w:t xml:space="preserve">Regelt dat de vaststelling van het mandaat van de vertegenwoordiger herhaald wordt </w:t>
            </w:r>
            <w:r>
              <w:rPr>
                <w:rStyle w:val="DefaultParagraphFont24"/>
              </w:rPr>
              <w:t>voor elke algemene vergadering</w:t>
            </w:r>
          </w:p>
        </w:tc>
      </w:tr>
      <w:tr w:rsidR="0069351A">
        <w:tc>
          <w:tcPr>
            <w:tcW w:w="4695" w:type="dxa"/>
          </w:tcPr>
          <w:p w:rsidR="0069351A" w:rsidRDefault="005C2E63">
            <w:r>
              <w:rPr>
                <w:rStyle w:val="DefaultParagraphFont24"/>
              </w:rPr>
              <w:t>Artikels 19 tot en met 26 van het Gemeentedecreet</w:t>
            </w:r>
          </w:p>
        </w:tc>
        <w:tc>
          <w:tcPr>
            <w:tcW w:w="4695" w:type="dxa"/>
          </w:tcPr>
          <w:p w:rsidR="0069351A" w:rsidRDefault="005C2E63">
            <w:r>
              <w:rPr>
                <w:rStyle w:val="DefaultParagraphFont24"/>
              </w:rPr>
              <w:t>Regelt de vergaderingen en de beraadslagingen van de gemeenteraad</w:t>
            </w:r>
          </w:p>
          <w:p w:rsidR="0069351A" w:rsidRDefault="0069351A"/>
        </w:tc>
      </w:tr>
      <w:tr w:rsidR="0069351A">
        <w:tc>
          <w:tcPr>
            <w:tcW w:w="4695" w:type="dxa"/>
          </w:tcPr>
          <w:p w:rsidR="0069351A" w:rsidRDefault="005C2E63">
            <w:r>
              <w:rPr>
                <w:rStyle w:val="DefaultParagraphFont24"/>
              </w:rPr>
              <w:t>Artikel 42 van het Gemeentedecreet</w:t>
            </w:r>
          </w:p>
        </w:tc>
        <w:tc>
          <w:tcPr>
            <w:tcW w:w="4695" w:type="dxa"/>
          </w:tcPr>
          <w:p w:rsidR="0069351A" w:rsidRDefault="005C2E63">
            <w:r>
              <w:rPr>
                <w:rStyle w:val="DefaultParagraphFont24"/>
              </w:rPr>
              <w:t>Regelt de bevoegdheid van de gemeenteraad</w:t>
            </w:r>
          </w:p>
        </w:tc>
      </w:tr>
    </w:tbl>
    <w:p w:rsidR="0069351A" w:rsidRDefault="0069351A"/>
    <w:p w:rsidR="0069351A" w:rsidRDefault="0069351A"/>
    <w:p w:rsidR="0069351A" w:rsidRDefault="005C2E63">
      <w:pPr>
        <w:rPr>
          <w:b/>
          <w:u w:val="single"/>
        </w:rPr>
      </w:pPr>
      <w:r>
        <w:rPr>
          <w:rStyle w:val="DefaultParagraphFont24"/>
          <w:b/>
          <w:u w:val="single"/>
        </w:rPr>
        <w:t>Advies</w:t>
      </w:r>
    </w:p>
    <w:p w:rsidR="0069351A" w:rsidRDefault="005C2E63">
      <w:r>
        <w:rPr>
          <w:rStyle w:val="DefaultParagraphFont24"/>
        </w:rPr>
        <w:t>Er is geen advies n</w:t>
      </w:r>
      <w:r>
        <w:rPr>
          <w:rStyle w:val="DefaultParagraphFont24"/>
        </w:rPr>
        <w:t>odig.</w:t>
      </w:r>
    </w:p>
    <w:p w:rsidR="0069351A" w:rsidRDefault="0069351A"/>
    <w:p w:rsidR="0069351A" w:rsidRDefault="005C2E63">
      <w:pPr>
        <w:rPr>
          <w:b/>
          <w:u w:val="single"/>
        </w:rPr>
      </w:pPr>
      <w:r>
        <w:rPr>
          <w:rStyle w:val="DefaultParagraphFont24"/>
          <w:b/>
          <w:u w:val="single"/>
        </w:rPr>
        <w:t>Argumentatie</w:t>
      </w:r>
    </w:p>
    <w:p w:rsidR="0069351A" w:rsidRDefault="005C2E63">
      <w:r>
        <w:rPr>
          <w:rStyle w:val="DefaultParagraphFont24"/>
        </w:rPr>
        <w:t>Er zijn geen redenen voorhanden om de goedkeuring van de agendapunten te weigeren.</w:t>
      </w:r>
    </w:p>
    <w:p w:rsidR="0069351A" w:rsidRDefault="0069351A"/>
    <w:p w:rsidR="005C2E63" w:rsidRDefault="005C2E63">
      <w:pPr>
        <w:rPr>
          <w:rStyle w:val="DefaultParagraphFont24"/>
          <w:b/>
          <w:u w:val="single"/>
        </w:rPr>
      </w:pPr>
    </w:p>
    <w:p w:rsidR="0069351A" w:rsidRDefault="005C2E63">
      <w:r>
        <w:rPr>
          <w:rStyle w:val="DefaultParagraphFont24"/>
          <w:b/>
          <w:u w:val="single"/>
        </w:rPr>
        <w:lastRenderedPageBreak/>
        <w:t>Financiële gevolgen</w:t>
      </w:r>
    </w:p>
    <w:tbl>
      <w:tblPr>
        <w:tblStyle w:val="Tabelrasterlijnen"/>
        <w:tblW w:w="7716" w:type="dxa"/>
        <w:tblLayout w:type="fixed"/>
        <w:tblLook w:val="04A0" w:firstRow="1" w:lastRow="0" w:firstColumn="1" w:lastColumn="0" w:noHBand="0" w:noVBand="1"/>
      </w:tblPr>
      <w:tblGrid>
        <w:gridCol w:w="2340"/>
        <w:gridCol w:w="1477"/>
        <w:gridCol w:w="1559"/>
        <w:gridCol w:w="2340"/>
      </w:tblGrid>
      <w:tr w:rsidR="0069351A">
        <w:trPr>
          <w:trHeight w:val="490"/>
        </w:trPr>
        <w:tc>
          <w:tcPr>
            <w:tcW w:w="2340" w:type="dxa"/>
          </w:tcPr>
          <w:p w:rsidR="0069351A" w:rsidRDefault="005C2E63">
            <w:r>
              <w:rPr>
                <w:rStyle w:val="DefaultParagraphFont24"/>
              </w:rPr>
              <w:t>Geen financiële gevolgen</w:t>
            </w:r>
          </w:p>
        </w:tc>
        <w:tc>
          <w:tcPr>
            <w:tcW w:w="1477" w:type="dxa"/>
          </w:tcPr>
          <w:p w:rsidR="0069351A" w:rsidRDefault="0069351A"/>
        </w:tc>
        <w:tc>
          <w:tcPr>
            <w:tcW w:w="1559" w:type="dxa"/>
          </w:tcPr>
          <w:p w:rsidR="0069351A" w:rsidRDefault="0069351A"/>
        </w:tc>
        <w:tc>
          <w:tcPr>
            <w:tcW w:w="2340" w:type="dxa"/>
          </w:tcPr>
          <w:p w:rsidR="0069351A" w:rsidRDefault="0069351A"/>
        </w:tc>
      </w:tr>
    </w:tbl>
    <w:p w:rsidR="0069351A" w:rsidRPr="0084376D" w:rsidRDefault="0069351A"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firstRow="0" w:lastRow="0" w:firstColumn="0" w:lastColumn="0" w:noHBand="0" w:noVBand="0"/>
      </w:tblPr>
      <w:tblGrid>
        <w:gridCol w:w="7810"/>
      </w:tblGrid>
      <w:tr w:rsidR="0069351A" w:rsidTr="00430203">
        <w:tc>
          <w:tcPr>
            <w:tcW w:w="7810" w:type="dxa"/>
            <w:tcBorders>
              <w:top w:val="single" w:sz="18" w:space="0" w:color="auto"/>
              <w:left w:val="single" w:sz="18" w:space="0" w:color="auto"/>
              <w:bottom w:val="nil"/>
              <w:right w:val="nil"/>
            </w:tcBorders>
          </w:tcPr>
          <w:p w:rsidR="006E1FA0" w:rsidRPr="0084376D" w:rsidRDefault="005C2E63" w:rsidP="007968B5">
            <w:r w:rsidRPr="0084376D">
              <w:t>Besluit</w:t>
            </w:r>
          </w:p>
          <w:p w:rsidR="005217EE" w:rsidRPr="008C15D8" w:rsidRDefault="005C2E63" w:rsidP="005217EE"/>
          <w:p w:rsidR="005217EE" w:rsidRPr="008C15D8" w:rsidRDefault="005C2E63" w:rsidP="005217EE">
            <w:r w:rsidRPr="008C15D8">
              <w:t xml:space="preserve">19 stemmen voor: Luc Bouckaert, Kristien </w:t>
            </w:r>
            <w:proofErr w:type="spellStart"/>
            <w:r w:rsidRPr="008C15D8">
              <w:t>Vingerhoets</w:t>
            </w:r>
            <w:proofErr w:type="spellEnd"/>
            <w:r w:rsidRPr="008C15D8">
              <w:t xml:space="preserve">, Koen Scholiers, Levi Wastyn, Jenne </w:t>
            </w:r>
            <w:r w:rsidRPr="008C15D8">
              <w:t xml:space="preserve">Meyvis, Stefan Van Linden, Eddy De Herdt, </w:t>
            </w:r>
            <w:proofErr w:type="spellStart"/>
            <w:r w:rsidRPr="008C15D8">
              <w:t>Francois</w:t>
            </w:r>
            <w:proofErr w:type="spellEnd"/>
            <w:r w:rsidRPr="008C15D8">
              <w:t xml:space="preserve"> </w:t>
            </w:r>
            <w:proofErr w:type="spellStart"/>
            <w:r w:rsidRPr="008C15D8">
              <w:t>Boddaert</w:t>
            </w:r>
            <w:proofErr w:type="spellEnd"/>
            <w:r w:rsidRPr="008C15D8">
              <w:t xml:space="preserve">, Walter Van den Bogaert, Jos Van De </w:t>
            </w:r>
            <w:proofErr w:type="spellStart"/>
            <w:r w:rsidRPr="008C15D8">
              <w:t>Wauwer</w:t>
            </w:r>
            <w:proofErr w:type="spellEnd"/>
            <w:r w:rsidRPr="008C15D8">
              <w:t xml:space="preserve">, Agnes </w:t>
            </w:r>
            <w:proofErr w:type="spellStart"/>
            <w:r w:rsidRPr="008C15D8">
              <w:t>Salden</w:t>
            </w:r>
            <w:proofErr w:type="spellEnd"/>
            <w:r w:rsidRPr="008C15D8">
              <w:t xml:space="preserve">, Nele Cornelis, </w:t>
            </w:r>
            <w:proofErr w:type="spellStart"/>
            <w:r w:rsidRPr="008C15D8">
              <w:t>Helke</w:t>
            </w:r>
            <w:proofErr w:type="spellEnd"/>
            <w:r w:rsidRPr="008C15D8">
              <w:t xml:space="preserve"> </w:t>
            </w:r>
            <w:proofErr w:type="spellStart"/>
            <w:r w:rsidRPr="008C15D8">
              <w:t>Verdick</w:t>
            </w:r>
            <w:proofErr w:type="spellEnd"/>
            <w:r w:rsidRPr="008C15D8">
              <w:t xml:space="preserve">, Cliff </w:t>
            </w:r>
            <w:proofErr w:type="spellStart"/>
            <w:r w:rsidRPr="008C15D8">
              <w:t>Mostien</w:t>
            </w:r>
            <w:proofErr w:type="spellEnd"/>
            <w:r w:rsidRPr="008C15D8">
              <w:t xml:space="preserve">, Nicky Cauwenberghs, Gregory </w:t>
            </w:r>
            <w:proofErr w:type="spellStart"/>
            <w:r w:rsidRPr="008C15D8">
              <w:t>Müsing</w:t>
            </w:r>
            <w:proofErr w:type="spellEnd"/>
            <w:r w:rsidRPr="008C15D8">
              <w:t>, Rita Goossens, Tom De Wit en Annick De Wever</w:t>
            </w:r>
          </w:p>
        </w:tc>
      </w:tr>
    </w:tbl>
    <w:p w:rsidR="006E1FA0" w:rsidRPr="0084376D" w:rsidRDefault="005C2E63" w:rsidP="006E1FA0"/>
    <w:p w:rsidR="0069351A" w:rsidRDefault="005C2E63">
      <w:r>
        <w:rPr>
          <w:rStyle w:val="DefaultParagraphFont25"/>
        </w:rPr>
        <w:t>Artikel 1</w:t>
      </w:r>
    </w:p>
    <w:p w:rsidR="0069351A" w:rsidRDefault="005C2E63">
      <w:r>
        <w:rPr>
          <w:rStyle w:val="DefaultParagraphFont25"/>
        </w:rPr>
        <w:t>De gemeenteraad beslist:</w:t>
      </w:r>
    </w:p>
    <w:p w:rsidR="0069351A" w:rsidRDefault="005C2E63">
      <w:r>
        <w:rPr>
          <w:rStyle w:val="DefaultParagraphFont25"/>
        </w:rPr>
        <w:t>Goedkeuring te verlenen aan de diverse punten op de agenda van de buitengewone algemene vergadering  van 27 oktober 2016.</w:t>
      </w:r>
    </w:p>
    <w:p w:rsidR="0069351A" w:rsidRDefault="0069351A"/>
    <w:p w:rsidR="0069351A" w:rsidRDefault="005C2E63">
      <w:r>
        <w:rPr>
          <w:rStyle w:val="DefaultParagraphFont25"/>
        </w:rPr>
        <w:t>Artikel 2</w:t>
      </w:r>
    </w:p>
    <w:p w:rsidR="0069351A" w:rsidRDefault="005C2E63">
      <w:r>
        <w:rPr>
          <w:rStyle w:val="DefaultParagraphFont25"/>
        </w:rPr>
        <w:t>De gemeentelijke vertegenwoordiger wordt gemandateerd om op de buitengewone algemene vergadering w</w:t>
      </w:r>
      <w:r>
        <w:rPr>
          <w:rStyle w:val="DefaultParagraphFont25"/>
        </w:rPr>
        <w:t>aarvan sprake in artikel 1 (of iedere andere datum waarop deze uitgesteld of verdaagd zou worden) te handelen conform artikel 1.</w:t>
      </w:r>
    </w:p>
    <w:p w:rsidR="0069351A" w:rsidRDefault="0069351A"/>
    <w:p w:rsidR="0069351A" w:rsidRDefault="005C2E63">
      <w:r>
        <w:rPr>
          <w:rStyle w:val="DefaultParagraphFont25"/>
        </w:rPr>
        <w:t>Artikel 3</w:t>
      </w:r>
    </w:p>
    <w:p w:rsidR="0069351A" w:rsidRDefault="005C2E63">
      <w:r>
        <w:rPr>
          <w:rStyle w:val="DefaultParagraphFont25"/>
        </w:rPr>
        <w:t>Een kopie van dit besluit wordt overgemaakt aan Water-link.</w:t>
      </w:r>
    </w:p>
    <w:p w:rsidR="0069351A" w:rsidRPr="0084376D" w:rsidRDefault="0069351A" w:rsidP="009118F4"/>
    <w:p w:rsidR="0069351A" w:rsidRPr="0084376D" w:rsidRDefault="005C2E63" w:rsidP="00297DE9">
      <w:pPr>
        <w:pStyle w:val="Kop10"/>
        <w:rPr>
          <w:rFonts w:ascii="Century Gothic" w:hAnsi="Century Gothic"/>
          <w:i w:val="0"/>
          <w:szCs w:val="20"/>
        </w:rPr>
      </w:pPr>
      <w:r w:rsidRPr="0084376D">
        <w:rPr>
          <w:rFonts w:ascii="Century Gothic" w:hAnsi="Century Gothic"/>
          <w:i w:val="0"/>
          <w:szCs w:val="20"/>
        </w:rPr>
        <w:t xml:space="preserve"> </w:t>
      </w:r>
      <w:r w:rsidRPr="0084376D">
        <w:rPr>
          <w:rFonts w:ascii="Century Gothic" w:hAnsi="Century Gothic"/>
          <w:b/>
          <w:i w:val="0"/>
          <w:szCs w:val="20"/>
          <w:lang w:val="nl-BE" w:eastAsia="nl-BE"/>
        </w:rPr>
        <w:t>RONDVRAAG</w:t>
      </w:r>
    </w:p>
    <w:p w:rsidR="00AA5E52" w:rsidRPr="0084376D" w:rsidRDefault="005C2E63" w:rsidP="00AA5E52">
      <w:pPr>
        <w:rPr>
          <w:b/>
          <w:szCs w:val="20"/>
        </w:rPr>
      </w:pPr>
      <w:r w:rsidRPr="0084376D">
        <w:rPr>
          <w:b/>
          <w:szCs w:val="20"/>
        </w:rPr>
        <w:t>12. Vraag N-VA - activiteitenkalender</w:t>
      </w:r>
    </w:p>
    <w:p w:rsidR="006E1FA0" w:rsidRPr="0084376D" w:rsidRDefault="005C2E63" w:rsidP="006E1FA0">
      <w:pPr>
        <w:rPr>
          <w:szCs w:val="20"/>
        </w:rPr>
      </w:pPr>
    </w:p>
    <w:p w:rsidR="006E1FA0" w:rsidRPr="0084376D" w:rsidRDefault="005C2E63" w:rsidP="006E1FA0">
      <w:pPr>
        <w:rPr>
          <w:szCs w:val="20"/>
        </w:rPr>
      </w:pPr>
      <w:r w:rsidRPr="0084376D">
        <w:rPr>
          <w:caps/>
          <w:szCs w:val="20"/>
          <w:u w:val="single"/>
        </w:rPr>
        <w:t>toelichting</w:t>
      </w:r>
    </w:p>
    <w:p w:rsidR="0069351A" w:rsidRDefault="005C2E63">
      <w:r>
        <w:rPr>
          <w:rStyle w:val="DefaultParagraphFont26"/>
        </w:rPr>
        <w:t>1 ) Is het eventueel mogelijk de kalender op de website van Hemiksem uit te breiden met een agenda op langere termijn, nl. 1</w:t>
      </w:r>
      <w:r>
        <w:rPr>
          <w:rStyle w:val="DefaultParagraphFont26"/>
        </w:rPr>
        <w:t xml:space="preserve"> jaar in de toekomst, die interactief kan ingevuld worden ?</w:t>
      </w:r>
    </w:p>
    <w:p w:rsidR="0069351A" w:rsidRDefault="005C2E63">
      <w:r>
        <w:rPr>
          <w:rStyle w:val="DefaultParagraphFont26"/>
        </w:rPr>
        <w:t xml:space="preserve">Als nu een vereniging iets wil organiseren bv. in maart 2017 dan kunnen ze niet zien of andere verenigingen of organisaties die dag misschien al iets gepland hebben. Dit zou handig zijn om te </w:t>
      </w:r>
      <w:r>
        <w:rPr>
          <w:rStyle w:val="DefaultParagraphFont26"/>
        </w:rPr>
        <w:t>vermijden dat men in elkaars vaarwater terecht komt.</w:t>
      </w:r>
    </w:p>
    <w:p w:rsidR="0069351A" w:rsidRDefault="005C2E63">
      <w:r>
        <w:rPr>
          <w:rStyle w:val="DefaultParagraphFont26"/>
        </w:rPr>
        <w:t>Nu moet men hiervoor gaan zoeken op de websites van elke vereniging apart.</w:t>
      </w:r>
    </w:p>
    <w:p w:rsidR="009118F4" w:rsidRPr="009118F4" w:rsidRDefault="005C2E63" w:rsidP="006E1FA0">
      <w:pPr>
        <w:rPr>
          <w:rFonts w:eastAsia="Calibri" w:cs="Calibri"/>
          <w:szCs w:val="20"/>
        </w:rPr>
      </w:pPr>
      <w:r w:rsidRPr="0084376D">
        <w:rPr>
          <w:rFonts w:eastAsia="Calibri" w:cs="Calibri"/>
          <w:b/>
          <w:szCs w:val="20"/>
        </w:rPr>
        <w:t>Antwoord wordt gegeven door Luc Bouckaert</w:t>
      </w:r>
    </w:p>
    <w:p w:rsidR="009118F4" w:rsidRDefault="005C2E63" w:rsidP="006E1FA0">
      <w:pPr>
        <w:rPr>
          <w:szCs w:val="20"/>
        </w:rPr>
      </w:pPr>
      <w:r w:rsidRPr="0084376D">
        <w:rPr>
          <w:szCs w:val="20"/>
        </w:rPr>
        <w:t xml:space="preserve"> </w:t>
      </w:r>
    </w:p>
    <w:p w:rsidR="00AA5E52" w:rsidRPr="0084376D" w:rsidRDefault="005C2E63" w:rsidP="00AA5E52">
      <w:pPr>
        <w:rPr>
          <w:b/>
          <w:szCs w:val="20"/>
        </w:rPr>
      </w:pPr>
      <w:r w:rsidRPr="0084376D">
        <w:rPr>
          <w:b/>
          <w:szCs w:val="20"/>
        </w:rPr>
        <w:t>13. Vraag N-VA - energie school De Regenboog</w:t>
      </w:r>
    </w:p>
    <w:p w:rsidR="006E1FA0" w:rsidRPr="0084376D" w:rsidRDefault="005C2E63" w:rsidP="006E1FA0">
      <w:pPr>
        <w:rPr>
          <w:szCs w:val="20"/>
        </w:rPr>
      </w:pPr>
    </w:p>
    <w:p w:rsidR="006E1FA0" w:rsidRPr="0084376D" w:rsidRDefault="005C2E63" w:rsidP="006E1FA0">
      <w:pPr>
        <w:rPr>
          <w:szCs w:val="20"/>
        </w:rPr>
      </w:pPr>
      <w:r w:rsidRPr="0084376D">
        <w:rPr>
          <w:caps/>
          <w:szCs w:val="20"/>
          <w:u w:val="single"/>
        </w:rPr>
        <w:t>toelichting</w:t>
      </w:r>
    </w:p>
    <w:p w:rsidR="0069351A" w:rsidRDefault="005C2E63">
      <w:r>
        <w:rPr>
          <w:rStyle w:val="DefaultParagraphFont27"/>
        </w:rPr>
        <w:t xml:space="preserve">2) Werfbezoek </w:t>
      </w:r>
      <w:r>
        <w:rPr>
          <w:rStyle w:val="DefaultParagraphFont27"/>
        </w:rPr>
        <w:t>school De Regenboog</w:t>
      </w:r>
    </w:p>
    <w:p w:rsidR="0069351A" w:rsidRDefault="005C2E63">
      <w:r>
        <w:rPr>
          <w:rStyle w:val="DefaultParagraphFont27"/>
        </w:rPr>
        <w:t>Het werfbezoek aan de school was zeer interessant, waarvoor dank.</w:t>
      </w:r>
    </w:p>
    <w:p w:rsidR="0069351A" w:rsidRDefault="005C2E63">
      <w:r>
        <w:rPr>
          <w:rStyle w:val="DefaultParagraphFont27"/>
        </w:rPr>
        <w:t>We hebben nog wel enkele vragen.</w:t>
      </w:r>
    </w:p>
    <w:p w:rsidR="0069351A" w:rsidRDefault="005C2E63">
      <w:r>
        <w:rPr>
          <w:rStyle w:val="DefaultParagraphFont27"/>
        </w:rPr>
        <w:t>Welke ingrepen werden er voorzien om de school energiezuinig te maken of het energieverbruik zo laag mogelijk te houden ?</w:t>
      </w:r>
    </w:p>
    <w:p w:rsidR="0069351A" w:rsidRDefault="005C2E63">
      <w:r>
        <w:rPr>
          <w:rStyle w:val="DefaultParagraphFont27"/>
        </w:rPr>
        <w:t>Wordt de mogeli</w:t>
      </w:r>
      <w:r>
        <w:rPr>
          <w:rStyle w:val="DefaultParagraphFont27"/>
        </w:rPr>
        <w:t xml:space="preserve">jkheid overwogen om zonnepanelen te plaatsen ? </w:t>
      </w:r>
    </w:p>
    <w:p w:rsidR="009118F4" w:rsidRPr="009118F4" w:rsidRDefault="005C2E63" w:rsidP="006E1FA0">
      <w:pPr>
        <w:rPr>
          <w:rFonts w:eastAsia="Calibri" w:cs="Calibri"/>
          <w:szCs w:val="20"/>
        </w:rPr>
      </w:pPr>
      <w:r w:rsidRPr="0084376D">
        <w:rPr>
          <w:rFonts w:eastAsia="Calibri" w:cs="Calibri"/>
          <w:b/>
          <w:szCs w:val="20"/>
        </w:rPr>
        <w:t>Antwoord wordt gegeven door Stefan Van Linden</w:t>
      </w:r>
    </w:p>
    <w:p w:rsidR="009118F4" w:rsidRDefault="005C2E63" w:rsidP="006E1FA0">
      <w:pPr>
        <w:rPr>
          <w:szCs w:val="20"/>
        </w:rPr>
      </w:pPr>
      <w:r w:rsidRPr="0084376D">
        <w:rPr>
          <w:szCs w:val="20"/>
        </w:rPr>
        <w:t xml:space="preserve"> </w:t>
      </w:r>
    </w:p>
    <w:p w:rsidR="005C2E63" w:rsidRDefault="005C2E63" w:rsidP="00AA5E52">
      <w:pPr>
        <w:rPr>
          <w:b/>
          <w:szCs w:val="20"/>
        </w:rPr>
      </w:pPr>
    </w:p>
    <w:p w:rsidR="005C2E63" w:rsidRDefault="005C2E63" w:rsidP="00AA5E52">
      <w:pPr>
        <w:rPr>
          <w:b/>
          <w:szCs w:val="20"/>
        </w:rPr>
      </w:pPr>
    </w:p>
    <w:p w:rsidR="005C2E63" w:rsidRDefault="005C2E63" w:rsidP="00AA5E52">
      <w:pPr>
        <w:rPr>
          <w:b/>
          <w:szCs w:val="20"/>
        </w:rPr>
      </w:pPr>
    </w:p>
    <w:p w:rsidR="005C2E63" w:rsidRDefault="005C2E63" w:rsidP="00AA5E52">
      <w:pPr>
        <w:rPr>
          <w:b/>
          <w:szCs w:val="20"/>
        </w:rPr>
      </w:pPr>
    </w:p>
    <w:p w:rsidR="00AA5E52" w:rsidRPr="0084376D" w:rsidRDefault="005C2E63" w:rsidP="00AA5E52">
      <w:pPr>
        <w:rPr>
          <w:b/>
          <w:szCs w:val="20"/>
        </w:rPr>
      </w:pPr>
      <w:r w:rsidRPr="0084376D">
        <w:rPr>
          <w:b/>
          <w:szCs w:val="20"/>
        </w:rPr>
        <w:lastRenderedPageBreak/>
        <w:t xml:space="preserve">14. Vraag </w:t>
      </w:r>
      <w:proofErr w:type="spellStart"/>
      <w:r w:rsidRPr="0084376D">
        <w:rPr>
          <w:b/>
          <w:szCs w:val="20"/>
        </w:rPr>
        <w:t>Mostien</w:t>
      </w:r>
      <w:proofErr w:type="spellEnd"/>
      <w:r w:rsidRPr="0084376D">
        <w:rPr>
          <w:b/>
          <w:szCs w:val="20"/>
        </w:rPr>
        <w:t xml:space="preserve"> - fiets- en voetpad Assestraat</w:t>
      </w:r>
    </w:p>
    <w:p w:rsidR="006E1FA0" w:rsidRPr="0084376D" w:rsidRDefault="005C2E63" w:rsidP="006E1FA0">
      <w:pPr>
        <w:rPr>
          <w:szCs w:val="20"/>
        </w:rPr>
      </w:pPr>
    </w:p>
    <w:p w:rsidR="006E1FA0" w:rsidRPr="0084376D" w:rsidRDefault="005C2E63" w:rsidP="006E1FA0">
      <w:pPr>
        <w:rPr>
          <w:szCs w:val="20"/>
        </w:rPr>
      </w:pPr>
      <w:r w:rsidRPr="0084376D">
        <w:rPr>
          <w:caps/>
          <w:szCs w:val="20"/>
          <w:u w:val="single"/>
        </w:rPr>
        <w:t>toelichting</w:t>
      </w:r>
    </w:p>
    <w:p w:rsidR="0069351A" w:rsidRDefault="005C2E63">
      <w:r>
        <w:rPr>
          <w:rStyle w:val="DefaultParagraphFont28"/>
        </w:rPr>
        <w:t>Vraag 1: Fiets- en voetpad Assestraat</w:t>
      </w:r>
    </w:p>
    <w:p w:rsidR="0069351A" w:rsidRDefault="005C2E63">
      <w:r>
        <w:rPr>
          <w:rStyle w:val="DefaultParagraphFont28"/>
        </w:rPr>
        <w:t>Opnieuw zijn er een aantal verzakkingen vast te stellen in het fiets- en voetpad aan de Assestraat. We weten ondertussen allemaal dat dit een wederkerend probleem is. In plaats van telkens curatief op te treden is het misschien opportuun om na te denken ov</w:t>
      </w:r>
      <w:r>
        <w:rPr>
          <w:rStyle w:val="DefaultParagraphFont28"/>
        </w:rPr>
        <w:t xml:space="preserve">er een structurele oplossing op lange termijn. </w:t>
      </w:r>
    </w:p>
    <w:p w:rsidR="0069351A" w:rsidRDefault="005C2E63">
      <w:r>
        <w:rPr>
          <w:rStyle w:val="DefaultParagraphFont28"/>
        </w:rPr>
        <w:t>Verdere toelichting wordt gegeven op de gemeenteraad.</w:t>
      </w:r>
    </w:p>
    <w:p w:rsidR="0069351A" w:rsidRDefault="005C2E63">
      <w:r>
        <w:rPr>
          <w:rStyle w:val="DefaultParagraphFont28"/>
        </w:rPr>
        <w:t>- Wanneer worden de huidige verzakkingen aangepakt?</w:t>
      </w:r>
    </w:p>
    <w:p w:rsidR="0069351A" w:rsidRDefault="005C2E63">
      <w:r>
        <w:rPr>
          <w:rStyle w:val="DefaultParagraphFont28"/>
        </w:rPr>
        <w:t>- Wordt er momenteel nagedacht over een structurele oplossing op lange termijn? Zo ja, dewelke?</w:t>
      </w:r>
    </w:p>
    <w:p w:rsidR="0069351A" w:rsidRDefault="005C2E63">
      <w:r>
        <w:rPr>
          <w:rStyle w:val="DefaultParagraphFont28"/>
        </w:rPr>
        <w:t>- Indi</w:t>
      </w:r>
      <w:r>
        <w:rPr>
          <w:rStyle w:val="DefaultParagraphFont28"/>
        </w:rPr>
        <w:t>en er structurele lange termijn voorstellen op tafel liggen. Wat is hiervan de uitvoeringstermijn?</w:t>
      </w:r>
    </w:p>
    <w:p w:rsidR="009118F4" w:rsidRPr="009118F4" w:rsidRDefault="005C2E63" w:rsidP="006E1FA0">
      <w:pPr>
        <w:rPr>
          <w:rFonts w:eastAsia="Calibri" w:cs="Calibri"/>
          <w:szCs w:val="20"/>
        </w:rPr>
      </w:pPr>
      <w:r w:rsidRPr="0084376D">
        <w:rPr>
          <w:rFonts w:eastAsia="Calibri" w:cs="Calibri"/>
          <w:b/>
          <w:szCs w:val="20"/>
        </w:rPr>
        <w:t xml:space="preserve">Antwoord wordt gegeven door Kristien </w:t>
      </w:r>
      <w:proofErr w:type="spellStart"/>
      <w:r w:rsidRPr="0084376D">
        <w:rPr>
          <w:rFonts w:eastAsia="Calibri" w:cs="Calibri"/>
          <w:b/>
          <w:szCs w:val="20"/>
        </w:rPr>
        <w:t>Vingerhoets</w:t>
      </w:r>
      <w:proofErr w:type="spellEnd"/>
    </w:p>
    <w:p w:rsidR="009118F4" w:rsidRDefault="005C2E63" w:rsidP="006E1FA0">
      <w:pPr>
        <w:rPr>
          <w:szCs w:val="20"/>
        </w:rPr>
      </w:pPr>
    </w:p>
    <w:p w:rsidR="00AA5E52" w:rsidRPr="0084376D" w:rsidRDefault="005C2E63" w:rsidP="00AA5E52">
      <w:pPr>
        <w:rPr>
          <w:b/>
          <w:szCs w:val="20"/>
        </w:rPr>
      </w:pPr>
      <w:r w:rsidRPr="0084376D">
        <w:rPr>
          <w:b/>
          <w:szCs w:val="20"/>
        </w:rPr>
        <w:t xml:space="preserve">15. Vraag </w:t>
      </w:r>
      <w:proofErr w:type="spellStart"/>
      <w:r w:rsidRPr="0084376D">
        <w:rPr>
          <w:b/>
          <w:szCs w:val="20"/>
        </w:rPr>
        <w:t>Mostien</w:t>
      </w:r>
      <w:proofErr w:type="spellEnd"/>
      <w:r w:rsidRPr="0084376D">
        <w:rPr>
          <w:b/>
          <w:szCs w:val="20"/>
        </w:rPr>
        <w:t xml:space="preserve"> - wegdek </w:t>
      </w:r>
      <w:proofErr w:type="spellStart"/>
      <w:r w:rsidRPr="0084376D">
        <w:rPr>
          <w:b/>
          <w:szCs w:val="20"/>
        </w:rPr>
        <w:t>Advokaatstraat</w:t>
      </w:r>
      <w:proofErr w:type="spellEnd"/>
    </w:p>
    <w:p w:rsidR="006E1FA0" w:rsidRPr="0084376D" w:rsidRDefault="005C2E63" w:rsidP="006E1FA0">
      <w:pPr>
        <w:rPr>
          <w:szCs w:val="20"/>
        </w:rPr>
      </w:pPr>
    </w:p>
    <w:p w:rsidR="006E1FA0" w:rsidRPr="0084376D" w:rsidRDefault="005C2E63" w:rsidP="006E1FA0">
      <w:pPr>
        <w:rPr>
          <w:szCs w:val="20"/>
        </w:rPr>
      </w:pPr>
      <w:r w:rsidRPr="0084376D">
        <w:rPr>
          <w:caps/>
          <w:szCs w:val="20"/>
          <w:u w:val="single"/>
        </w:rPr>
        <w:t>toelichting</w:t>
      </w:r>
    </w:p>
    <w:p w:rsidR="0069351A" w:rsidRDefault="005C2E63">
      <w:r>
        <w:rPr>
          <w:rStyle w:val="DefaultParagraphFont29"/>
        </w:rPr>
        <w:t xml:space="preserve">Vraag 2: Situatie wegdek </w:t>
      </w:r>
      <w:proofErr w:type="spellStart"/>
      <w:r>
        <w:rPr>
          <w:rStyle w:val="DefaultParagraphFont29"/>
        </w:rPr>
        <w:t>Advokaatstraat</w:t>
      </w:r>
      <w:proofErr w:type="spellEnd"/>
    </w:p>
    <w:p w:rsidR="0069351A" w:rsidRDefault="005C2E63">
      <w:r>
        <w:rPr>
          <w:rStyle w:val="DefaultParagraphFont29"/>
        </w:rPr>
        <w:t xml:space="preserve">Een aantal inwoners sprak mij afgelopen week aan over de toestand van de </w:t>
      </w:r>
      <w:proofErr w:type="spellStart"/>
      <w:r>
        <w:rPr>
          <w:rStyle w:val="DefaultParagraphFont29"/>
        </w:rPr>
        <w:t>Advokaatstraat</w:t>
      </w:r>
      <w:proofErr w:type="spellEnd"/>
      <w:r>
        <w:rPr>
          <w:rStyle w:val="DefaultParagraphFont29"/>
        </w:rPr>
        <w:t>. Het wegdek is er alles behalve veilig te noemen, zeker voor mensen die wat minder te been zijn. Deze lamentabele toestand dateert al van voor de jongste</w:t>
      </w:r>
      <w:r>
        <w:rPr>
          <w:rStyle w:val="DefaultParagraphFont29"/>
        </w:rPr>
        <w:t xml:space="preserve"> gemeenteraadsverkiezingen en blijkbaar werden er toen al beloftes gedaan om deze toestand aan te pakken.</w:t>
      </w:r>
    </w:p>
    <w:p w:rsidR="0069351A" w:rsidRDefault="005C2E63">
      <w:r>
        <w:rPr>
          <w:rStyle w:val="DefaultParagraphFont29"/>
        </w:rPr>
        <w:t>Verdere toelichting wordt gegeven op de gemeenteraad.</w:t>
      </w:r>
    </w:p>
    <w:p w:rsidR="0069351A" w:rsidRDefault="005C2E63">
      <w:r>
        <w:rPr>
          <w:rStyle w:val="DefaultParagraphFont29"/>
        </w:rPr>
        <w:t>- Is het college op de hoogte van de toestand van de straat?</w:t>
      </w:r>
    </w:p>
    <w:p w:rsidR="0069351A" w:rsidRDefault="005C2E63">
      <w:r>
        <w:rPr>
          <w:rStyle w:val="DefaultParagraphFont29"/>
        </w:rPr>
        <w:t xml:space="preserve">- Staat de </w:t>
      </w:r>
      <w:proofErr w:type="spellStart"/>
      <w:r>
        <w:rPr>
          <w:rStyle w:val="DefaultParagraphFont29"/>
        </w:rPr>
        <w:t>Advokaatstraat</w:t>
      </w:r>
      <w:proofErr w:type="spellEnd"/>
      <w:r>
        <w:rPr>
          <w:rStyle w:val="DefaultParagraphFont29"/>
        </w:rPr>
        <w:t xml:space="preserve"> nog op de</w:t>
      </w:r>
      <w:r>
        <w:rPr>
          <w:rStyle w:val="DefaultParagraphFont29"/>
        </w:rPr>
        <w:t xml:space="preserve"> lijst van de te hernieuwen straten tijdens deze legislatuur?</w:t>
      </w:r>
    </w:p>
    <w:p w:rsidR="0069351A" w:rsidRDefault="005C2E63">
      <w:r>
        <w:rPr>
          <w:rStyle w:val="DefaultParagraphFont29"/>
        </w:rPr>
        <w:t>- Indien de hernieuwing op de planning staat, wanneer is deze dan ingeroosterd?</w:t>
      </w:r>
    </w:p>
    <w:p w:rsidR="009118F4" w:rsidRPr="009118F4" w:rsidRDefault="005C2E63" w:rsidP="006E1FA0">
      <w:pPr>
        <w:rPr>
          <w:rFonts w:eastAsia="Calibri" w:cs="Calibri"/>
          <w:szCs w:val="20"/>
        </w:rPr>
      </w:pPr>
      <w:r w:rsidRPr="0084376D">
        <w:rPr>
          <w:rFonts w:eastAsia="Calibri" w:cs="Calibri"/>
          <w:b/>
          <w:szCs w:val="20"/>
        </w:rPr>
        <w:t xml:space="preserve">Antwoord wordt gegeven door Kristien </w:t>
      </w:r>
      <w:proofErr w:type="spellStart"/>
      <w:r w:rsidRPr="0084376D">
        <w:rPr>
          <w:rFonts w:eastAsia="Calibri" w:cs="Calibri"/>
          <w:b/>
          <w:szCs w:val="20"/>
        </w:rPr>
        <w:t>Vingerhoets</w:t>
      </w:r>
      <w:proofErr w:type="spellEnd"/>
    </w:p>
    <w:p w:rsidR="009118F4" w:rsidRDefault="005C2E63" w:rsidP="006E1FA0">
      <w:pPr>
        <w:rPr>
          <w:szCs w:val="20"/>
        </w:rPr>
      </w:pPr>
    </w:p>
    <w:p w:rsidR="0069351A" w:rsidRPr="00DD32F9" w:rsidRDefault="005C2E63" w:rsidP="00297DE9">
      <w:pPr>
        <w:pStyle w:val="Kop12"/>
        <w:spacing w:before="0" w:after="0"/>
        <w:rPr>
          <w:rFonts w:ascii="Century Gothic" w:hAnsi="Century Gothic"/>
          <w:sz w:val="18"/>
        </w:rPr>
      </w:pPr>
      <w:r w:rsidRPr="0084376D">
        <w:rPr>
          <w:rFonts w:ascii="Century Gothic" w:hAnsi="Century Gothic"/>
          <w:i/>
          <w:sz w:val="18"/>
        </w:rPr>
        <w:t>De voorzitter sluit de zitting om 20:45uur.</w:t>
      </w:r>
    </w:p>
    <w:p w:rsidR="00297DE9" w:rsidRPr="0084376D" w:rsidRDefault="005C2E63" w:rsidP="00297DE9">
      <w:pPr>
        <w:pStyle w:val="Kop12"/>
        <w:spacing w:before="0" w:after="0"/>
        <w:rPr>
          <w:rFonts w:ascii="Century Gothic" w:hAnsi="Century Gothic"/>
          <w:i/>
          <w:sz w:val="18"/>
        </w:rPr>
      </w:pPr>
    </w:p>
    <w:p w:rsidR="00297DE9" w:rsidRPr="0084376D" w:rsidRDefault="005C2E63" w:rsidP="00297DE9">
      <w:pPr>
        <w:pStyle w:val="Kop12"/>
        <w:spacing w:before="0" w:after="0"/>
        <w:rPr>
          <w:rFonts w:ascii="Century Gothic" w:hAnsi="Century Gothic"/>
          <w:i/>
          <w:sz w:val="18"/>
        </w:rPr>
      </w:pPr>
    </w:p>
    <w:p w:rsidR="00297DE9" w:rsidRPr="0084376D" w:rsidRDefault="005C2E63" w:rsidP="00297DE9">
      <w:pPr>
        <w:pStyle w:val="Adresbinnenin"/>
        <w:keepLines/>
        <w:rPr>
          <w:rFonts w:ascii="Century Gothic" w:hAnsi="Century Gothic"/>
        </w:rPr>
      </w:pPr>
      <w:r w:rsidRPr="0084376D">
        <w:rPr>
          <w:rFonts w:ascii="Century Gothic" w:hAnsi="Century Gothic"/>
        </w:rPr>
        <w:t>Namens de gemeente</w:t>
      </w:r>
      <w:r w:rsidRPr="0084376D">
        <w:rPr>
          <w:rFonts w:ascii="Century Gothic" w:hAnsi="Century Gothic"/>
        </w:rPr>
        <w:t>raad</w:t>
      </w:r>
    </w:p>
    <w:p w:rsidR="00297DE9" w:rsidRPr="0084376D" w:rsidRDefault="005C2E63" w:rsidP="00297DE9">
      <w:pPr>
        <w:pStyle w:val="Adresbinnenin"/>
        <w:keepLines/>
        <w:rPr>
          <w:rFonts w:ascii="Century Gothic" w:hAnsi="Century Gothic"/>
        </w:rPr>
      </w:pPr>
    </w:p>
    <w:p w:rsidR="00297DE9" w:rsidRDefault="005C2E63" w:rsidP="00297DE9">
      <w:pPr>
        <w:pStyle w:val="Adresbinnenin"/>
        <w:keepLines/>
        <w:rPr>
          <w:rFonts w:ascii="Century Gothic" w:hAnsi="Century Gothic"/>
        </w:rPr>
      </w:pPr>
    </w:p>
    <w:p w:rsidR="005C2E63" w:rsidRDefault="005C2E63" w:rsidP="00297DE9">
      <w:pPr>
        <w:pStyle w:val="Adresbinnenin"/>
        <w:keepLines/>
        <w:rPr>
          <w:rFonts w:ascii="Century Gothic" w:hAnsi="Century Gothic"/>
        </w:rPr>
      </w:pPr>
    </w:p>
    <w:p w:rsidR="005C2E63" w:rsidRPr="0084376D" w:rsidRDefault="005C2E63" w:rsidP="00297DE9">
      <w:pPr>
        <w:pStyle w:val="Adresbinnenin"/>
        <w:keepLines/>
        <w:rPr>
          <w:rFonts w:ascii="Century Gothic" w:hAnsi="Century Gothic"/>
        </w:rPr>
      </w:pPr>
      <w:bookmarkStart w:id="0" w:name="_GoBack"/>
      <w:bookmarkEnd w:id="0"/>
    </w:p>
    <w:p w:rsidR="00297DE9" w:rsidRPr="0084376D" w:rsidRDefault="005C2E63" w:rsidP="00297DE9">
      <w:pPr>
        <w:pStyle w:val="Adresbinnenin"/>
        <w:keepLines/>
        <w:rPr>
          <w:rFonts w:ascii="Century Gothic" w:hAnsi="Century Gothic"/>
        </w:rPr>
      </w:pPr>
    </w:p>
    <w:tbl>
      <w:tblPr>
        <w:tblStyle w:val="Tabelraster"/>
        <w:tblW w:w="7905" w:type="dxa"/>
        <w:tblBorders>
          <w:top w:val="nil"/>
          <w:left w:val="nil"/>
          <w:bottom w:val="nil"/>
          <w:right w:val="nil"/>
          <w:insideH w:val="nil"/>
          <w:insideV w:val="nil"/>
        </w:tblBorders>
        <w:tblLook w:val="04A0" w:firstRow="1" w:lastRow="0" w:firstColumn="1" w:lastColumn="0" w:noHBand="0" w:noVBand="1"/>
      </w:tblPr>
      <w:tblGrid>
        <w:gridCol w:w="3652"/>
        <w:gridCol w:w="4253"/>
      </w:tblGrid>
      <w:tr w:rsidR="0069351A" w:rsidTr="00297DE9">
        <w:trPr>
          <w:cantSplit/>
        </w:trPr>
        <w:tc>
          <w:tcPr>
            <w:tcW w:w="3652" w:type="dxa"/>
            <w:tcBorders>
              <w:top w:val="nil"/>
              <w:left w:val="nil"/>
              <w:bottom w:val="nil"/>
              <w:right w:val="nil"/>
            </w:tcBorders>
            <w:hideMark/>
          </w:tcPr>
          <w:p w:rsidR="00297DE9" w:rsidRPr="0084376D" w:rsidRDefault="005C2E63" w:rsidP="00297DE9">
            <w:pPr>
              <w:keepLines/>
              <w:rPr>
                <w:noProof/>
              </w:rPr>
            </w:pPr>
            <w:r w:rsidRPr="0084376D">
              <w:t>Luc Schroyens</w:t>
            </w:r>
          </w:p>
          <w:p w:rsidR="0069351A" w:rsidRPr="0084376D" w:rsidRDefault="005C2E63" w:rsidP="00297DE9">
            <w:pPr>
              <w:keepLines/>
            </w:pPr>
            <w:r w:rsidRPr="0084376D">
              <w:t>secretaris</w:t>
            </w:r>
          </w:p>
        </w:tc>
        <w:tc>
          <w:tcPr>
            <w:tcW w:w="4253" w:type="dxa"/>
            <w:tcBorders>
              <w:top w:val="nil"/>
              <w:left w:val="nil"/>
              <w:bottom w:val="nil"/>
              <w:right w:val="nil"/>
            </w:tcBorders>
            <w:hideMark/>
          </w:tcPr>
          <w:p w:rsidR="00297DE9" w:rsidRPr="0084376D" w:rsidRDefault="005C2E63" w:rsidP="00297DE9">
            <w:pPr>
              <w:keepLines/>
              <w:rPr>
                <w:noProof/>
              </w:rPr>
            </w:pPr>
            <w:r w:rsidRPr="0084376D">
              <w:t>Luc Bouckaert</w:t>
            </w:r>
          </w:p>
          <w:p w:rsidR="0069351A" w:rsidRPr="0084376D" w:rsidRDefault="005C2E63" w:rsidP="00297DE9">
            <w:pPr>
              <w:keepLines/>
            </w:pPr>
            <w:r w:rsidRPr="0084376D">
              <w:t>burgemeester-voorzitter</w:t>
            </w:r>
          </w:p>
        </w:tc>
      </w:tr>
    </w:tbl>
    <w:p w:rsidR="00297DE9" w:rsidRPr="0084376D" w:rsidRDefault="005C2E63"/>
    <w:sectPr w:rsidR="00297DE9" w:rsidRPr="0084376D" w:rsidSect="005C2E63">
      <w:headerReference w:type="default" r:id="rId8"/>
      <w:pgSz w:w="11906" w:h="16838"/>
      <w:pgMar w:top="1440" w:right="2408" w:bottom="1440" w:left="1800" w:header="708" w:footer="708" w:gutter="0"/>
      <w:pgNumType w:start="17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4E5" w:rsidRDefault="005134E5" w:rsidP="005134E5">
      <w:r>
        <w:separator/>
      </w:r>
    </w:p>
  </w:endnote>
  <w:endnote w:type="continuationSeparator" w:id="0">
    <w:p w:rsidR="005134E5" w:rsidRDefault="005134E5" w:rsidP="0051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4E5" w:rsidRDefault="005134E5" w:rsidP="005134E5">
      <w:r>
        <w:separator/>
      </w:r>
    </w:p>
  </w:footnote>
  <w:footnote w:type="continuationSeparator" w:id="0">
    <w:p w:rsidR="005134E5" w:rsidRDefault="005134E5" w:rsidP="00513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242422"/>
      <w:docPartObj>
        <w:docPartGallery w:val="Page Numbers (Top of Page)"/>
        <w:docPartUnique/>
      </w:docPartObj>
    </w:sdtPr>
    <w:sdtContent>
      <w:p w:rsidR="005134E5" w:rsidRDefault="005134E5">
        <w:pPr>
          <w:pStyle w:val="Koptekst"/>
          <w:jc w:val="right"/>
        </w:pPr>
        <w:r>
          <w:fldChar w:fldCharType="begin"/>
        </w:r>
        <w:r>
          <w:instrText>PAGE   \* MERGEFORMAT</w:instrText>
        </w:r>
        <w:r>
          <w:fldChar w:fldCharType="separate"/>
        </w:r>
        <w:r w:rsidR="005C2E63">
          <w:rPr>
            <w:noProof/>
          </w:rPr>
          <w:t>186</w:t>
        </w:r>
        <w:r>
          <w:fldChar w:fldCharType="end"/>
        </w:r>
      </w:p>
    </w:sdtContent>
  </w:sdt>
  <w:p w:rsidR="005134E5" w:rsidRDefault="005134E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7E815F9A"/>
    <w:multiLevelType w:val="multilevel"/>
    <w:tmpl w:val="00000000"/>
    <w:styleLink w:val="BulletList"/>
    <w:lvl w:ilvl="0">
      <w:start w:val="1"/>
      <w:numFmt w:val="bullet"/>
      <w:lvlText w:val="•"/>
      <w:lvlJc w:val="left"/>
      <w:pPr>
        <w:ind w:left="360" w:hanging="360"/>
      </w:pPr>
      <w:rPr>
        <w:rFonts w:ascii="Century Gothic" w:eastAsia="Century Gothic" w:hAnsi="Century Gothic" w:cs="Century Gothic"/>
      </w:rPr>
    </w:lvl>
    <w:lvl w:ilvl="1">
      <w:start w:val="1"/>
      <w:numFmt w:val="bullet"/>
      <w:lvlText w:val="◦"/>
      <w:lvlJc w:val="left"/>
      <w:pPr>
        <w:ind w:left="720" w:hanging="360"/>
      </w:pPr>
    </w:lvl>
    <w:lvl w:ilvl="2">
      <w:start w:val="1"/>
      <w:numFmt w:val="bullet"/>
      <w:lvlText w:val="▪"/>
      <w:lvlJc w:val="left"/>
      <w:pPr>
        <w:ind w:left="1080" w:hanging="360"/>
      </w:pPr>
    </w:lvl>
    <w:lvl w:ilvl="3">
      <w:start w:val="1"/>
      <w:numFmt w:val="bullet"/>
      <w:lvlText w:val="•"/>
      <w:lvlJc w:val="left"/>
      <w:pPr>
        <w:ind w:left="1440" w:hanging="360"/>
      </w:pPr>
    </w:lvl>
    <w:lvl w:ilvl="4">
      <w:start w:val="1"/>
      <w:numFmt w:val="bullet"/>
      <w:lvlText w:val="◦"/>
      <w:lvlJc w:val="left"/>
      <w:pPr>
        <w:ind w:left="1800" w:hanging="360"/>
      </w:pPr>
    </w:lvl>
    <w:lvl w:ilvl="5">
      <w:start w:val="1"/>
      <w:numFmt w:val="bullet"/>
      <w:lvlText w:val="▪"/>
      <w:lvlJc w:val="left"/>
      <w:pPr>
        <w:ind w:left="2160" w:hanging="360"/>
      </w:pPr>
    </w:lvl>
    <w:lvl w:ilvl="6">
      <w:start w:val="1"/>
      <w:numFmt w:val="bullet"/>
      <w:lvlText w:val="•"/>
      <w:lvlJc w:val="left"/>
      <w:pPr>
        <w:ind w:left="2520" w:hanging="360"/>
      </w:pPr>
    </w:lvl>
    <w:lvl w:ilvl="7">
      <w:start w:val="1"/>
      <w:numFmt w:val="bullet"/>
      <w:lvlText w:val="◦"/>
      <w:lvlJc w:val="left"/>
      <w:pPr>
        <w:ind w:left="2880" w:hanging="360"/>
      </w:pPr>
    </w:lvl>
    <w:lvl w:ilvl="8">
      <w:start w:val="1"/>
      <w:numFmt w:val="bullet"/>
      <w:lvlText w:val="▪"/>
      <w:lvlJc w:val="left"/>
      <w:pPr>
        <w:ind w:left="3240" w:hanging="360"/>
      </w:pPr>
    </w:lvl>
  </w:abstractNum>
  <w:abstractNum w:abstractNumId="3">
    <w:nsid w:val="7E815F9B"/>
    <w:multiLevelType w:val="multilevel"/>
    <w:tmpl w:val="00000000"/>
    <w:numStyleLink w:val="BulletList"/>
  </w:abstractNum>
  <w:abstractNum w:abstractNumId="4">
    <w:nsid w:val="7E815F9C"/>
    <w:multiLevelType w:val="multilevel"/>
    <w:tmpl w:val="00000000"/>
    <w:styleLink w:val="NumberList"/>
    <w:lvl w:ilvl="0">
      <w:start w:val="1"/>
      <w:numFmt w:val="decimal"/>
      <w:lvlText w:val="%1)"/>
      <w:lvlJc w:val="left"/>
      <w:pPr>
        <w:ind w:left="720" w:hanging="360"/>
      </w:pPr>
      <w:rPr>
        <w:rFonts w:ascii="Century Gothic" w:eastAsia="Century Gothic" w:hAnsi="Century Gothic" w:cs="Century Gothic"/>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nsid w:val="7E815F9D"/>
    <w:multiLevelType w:val="multilevel"/>
    <w:tmpl w:val="00000000"/>
    <w:numStyleLink w:val="BulletList"/>
  </w:abstractNum>
  <w:abstractNum w:abstractNumId="6">
    <w:nsid w:val="7E815F9E"/>
    <w:multiLevelType w:val="multilevel"/>
    <w:tmpl w:val="00000000"/>
    <w:numStyleLink w:val="NumberList"/>
  </w:abstractNum>
  <w:num w:numId="1">
    <w:abstractNumId w:val="2"/>
  </w:num>
  <w:num w:numId="2">
    <w:abstractNumId w:val="3"/>
  </w:num>
  <w:num w:numId="3">
    <w:abstractNumId w:val="4"/>
  </w:num>
  <w:num w:numId="4">
    <w:abstractNumId w:val="5"/>
  </w:num>
  <w:num w:numId="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1A"/>
    <w:rsid w:val="005134E5"/>
    <w:rsid w:val="005C2E63"/>
    <w:rsid w:val="006935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ED1"/>
    <w:rPr>
      <w:rFonts w:ascii="Century Gothic" w:hAnsi="Century Gothic"/>
      <w:szCs w:val="24"/>
    </w:rPr>
  </w:style>
  <w:style w:type="paragraph" w:styleId="Kop1">
    <w:name w:val="heading 1"/>
    <w:basedOn w:val="Standaard"/>
    <w:next w:val="Standaard"/>
    <w:link w:val="Kop1Char"/>
    <w:autoRedefine/>
    <w:qFormat/>
    <w:rsid w:val="00363ED1"/>
    <w:pPr>
      <w:keepNext/>
      <w:pBdr>
        <w:top w:val="single" w:sz="8" w:space="4" w:color="auto"/>
        <w:left w:val="single" w:sz="8" w:space="4" w:color="auto"/>
      </w:pBdr>
      <w:spacing w:before="240"/>
      <w:outlineLvl w:val="0"/>
    </w:pPr>
    <w:rPr>
      <w:rFonts w:ascii="Verdana" w:hAnsi="Verdana" w:cs="Arial"/>
      <w:b/>
      <w:bCs/>
      <w:kern w:val="32"/>
      <w:sz w:val="16"/>
      <w:lang w:eastAsia="nl-NL"/>
    </w:rPr>
  </w:style>
  <w:style w:type="paragraph" w:styleId="Kop2">
    <w:name w:val="heading 2"/>
    <w:basedOn w:val="Standaard"/>
    <w:next w:val="Standaard"/>
    <w:link w:val="Kop2Char"/>
    <w:semiHidden/>
    <w:unhideWhenUsed/>
    <w:qFormat/>
    <w:rsid w:val="000850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363ED1"/>
    <w:pPr>
      <w:keepNext/>
      <w:tabs>
        <w:tab w:val="left" w:pos="1701"/>
      </w:tabs>
      <w:spacing w:before="200" w:after="40"/>
      <w:ind w:left="1701" w:hanging="1701"/>
      <w:outlineLvl w:val="2"/>
    </w:pPr>
    <w:rPr>
      <w:rFonts w:ascii="Verdana" w:hAnsi="Verdana" w:cs="Arial"/>
      <w:b/>
      <w:bCs/>
      <w:sz w:val="16"/>
      <w:szCs w:val="20"/>
      <w:u w:val="single"/>
      <w:lang w:eastAsia="nl-NL"/>
    </w:rPr>
  </w:style>
  <w:style w:type="paragraph" w:styleId="Kop4">
    <w:name w:val="heading 4"/>
    <w:basedOn w:val="Standaard"/>
    <w:next w:val="Standaard"/>
    <w:link w:val="Kop4Char"/>
    <w:unhideWhenUsed/>
    <w:qFormat/>
    <w:rsid w:val="00363ED1"/>
    <w:pPr>
      <w:keepNext/>
      <w:spacing w:before="60" w:after="60"/>
      <w:outlineLvl w:val="3"/>
    </w:pPr>
    <w:rPr>
      <w:rFonts w:ascii="Verdana" w:hAnsi="Verdana"/>
      <w:bCs/>
      <w:sz w:val="16"/>
      <w:szCs w:val="20"/>
      <w:lang w:eastAsia="nl-NL"/>
    </w:rPr>
  </w:style>
  <w:style w:type="paragraph" w:styleId="Kop7">
    <w:name w:val="heading 7"/>
    <w:basedOn w:val="Standaard"/>
    <w:next w:val="Standaard"/>
    <w:link w:val="Kop7Char"/>
    <w:semiHidden/>
    <w:unhideWhenUsed/>
    <w:qFormat/>
    <w:rsid w:val="00363ED1"/>
    <w:pPr>
      <w:spacing w:before="240" w:after="80"/>
      <w:outlineLvl w:val="6"/>
    </w:pPr>
    <w:rPr>
      <w:rFonts w:ascii="Verdana" w:hAnsi="Verdana"/>
      <w:b/>
      <w:lang w:val="nl-NL" w:eastAsia="nl-NL"/>
    </w:rPr>
  </w:style>
  <w:style w:type="paragraph" w:styleId="Kop9">
    <w:name w:val="heading 9"/>
    <w:basedOn w:val="Standaard"/>
    <w:next w:val="Standaard"/>
    <w:link w:val="Kop9Char"/>
    <w:uiPriority w:val="9"/>
    <w:semiHidden/>
    <w:unhideWhenUsed/>
    <w:qFormat/>
    <w:rsid w:val="00363ED1"/>
    <w:pPr>
      <w:keepNext/>
      <w:keepLines/>
      <w:spacing w:before="200"/>
      <w:outlineLvl w:val="8"/>
    </w:pPr>
    <w:rPr>
      <w:rFonts w:asciiTheme="majorHAnsi" w:eastAsiaTheme="majorEastAsia" w:hAnsiTheme="majorHAnsi" w:cstheme="majorBidi"/>
      <w:i/>
      <w:iCs/>
      <w:color w:val="404040" w:themeColor="text1" w:themeTint="BF"/>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63ED1"/>
    <w:rPr>
      <w:rFonts w:ascii="Verdana" w:hAnsi="Verdana" w:cs="Arial"/>
      <w:b/>
      <w:bCs/>
      <w:kern w:val="32"/>
      <w:sz w:val="16"/>
      <w:szCs w:val="24"/>
      <w:lang w:eastAsia="nl-NL"/>
    </w:rPr>
  </w:style>
  <w:style w:type="character" w:customStyle="1" w:styleId="Kop3Char">
    <w:name w:val="Kop 3 Char"/>
    <w:basedOn w:val="Standaardalinea-lettertype"/>
    <w:link w:val="Kop3"/>
    <w:semiHidden/>
    <w:rsid w:val="00363ED1"/>
    <w:rPr>
      <w:rFonts w:ascii="Verdana" w:hAnsi="Verdana" w:cs="Arial"/>
      <w:b/>
      <w:bCs/>
      <w:sz w:val="16"/>
      <w:u w:val="single"/>
      <w:lang w:eastAsia="nl-NL"/>
    </w:rPr>
  </w:style>
  <w:style w:type="character" w:customStyle="1" w:styleId="Kop4Char">
    <w:name w:val="Kop 4 Char"/>
    <w:basedOn w:val="Standaardalinea-lettertype"/>
    <w:link w:val="Kop4"/>
    <w:rsid w:val="00363ED1"/>
    <w:rPr>
      <w:rFonts w:ascii="Verdana" w:hAnsi="Verdana"/>
      <w:bCs/>
      <w:sz w:val="16"/>
      <w:lang w:eastAsia="nl-NL"/>
    </w:rPr>
  </w:style>
  <w:style w:type="character" w:customStyle="1" w:styleId="Kop7Char">
    <w:name w:val="Kop 7 Char"/>
    <w:basedOn w:val="Standaardalinea-lettertype"/>
    <w:link w:val="Kop7"/>
    <w:semiHidden/>
    <w:rsid w:val="00363ED1"/>
    <w:rPr>
      <w:rFonts w:ascii="Verdana" w:hAnsi="Verdana"/>
      <w:b/>
      <w:sz w:val="24"/>
      <w:szCs w:val="24"/>
      <w:lang w:val="nl-NL" w:eastAsia="nl-NL"/>
    </w:rPr>
  </w:style>
  <w:style w:type="character" w:customStyle="1" w:styleId="Kop9Char">
    <w:name w:val="Kop 9 Char"/>
    <w:basedOn w:val="Standaardalinea-lettertype"/>
    <w:link w:val="Kop9"/>
    <w:uiPriority w:val="9"/>
    <w:semiHidden/>
    <w:rsid w:val="00363ED1"/>
    <w:rPr>
      <w:rFonts w:asciiTheme="majorHAnsi" w:eastAsiaTheme="majorEastAsia" w:hAnsiTheme="majorHAnsi" w:cstheme="majorBidi"/>
      <w:i/>
      <w:iCs/>
      <w:color w:val="404040" w:themeColor="text1" w:themeTint="BF"/>
      <w:lang w:val="nl-NL" w:eastAsia="nl-NL"/>
    </w:rPr>
  </w:style>
  <w:style w:type="paragraph" w:styleId="Normaalweb">
    <w:name w:val="Normal (Web)"/>
    <w:basedOn w:val="Standaard"/>
    <w:unhideWhenUsed/>
    <w:rsid w:val="00363ED1"/>
    <w:pPr>
      <w:spacing w:before="100" w:beforeAutospacing="1" w:after="119"/>
    </w:pPr>
    <w:rPr>
      <w:lang w:val="nl-NL" w:eastAsia="nl-NL"/>
    </w:rPr>
  </w:style>
  <w:style w:type="paragraph" w:styleId="Koptekst">
    <w:name w:val="header"/>
    <w:basedOn w:val="Standaard"/>
    <w:link w:val="KoptekstChar"/>
    <w:uiPriority w:val="99"/>
    <w:unhideWhenUsed/>
    <w:rsid w:val="00363ED1"/>
    <w:pPr>
      <w:tabs>
        <w:tab w:val="center" w:pos="4703"/>
        <w:tab w:val="right" w:pos="9406"/>
      </w:tabs>
      <w:spacing w:before="60" w:after="60"/>
    </w:pPr>
    <w:rPr>
      <w:rFonts w:ascii="Verdana" w:hAnsi="Verdana"/>
      <w:sz w:val="16"/>
      <w:lang w:val="nl-NL" w:eastAsia="nl-NL"/>
    </w:rPr>
  </w:style>
  <w:style w:type="character" w:customStyle="1" w:styleId="KoptekstChar">
    <w:name w:val="Koptekst Char"/>
    <w:basedOn w:val="Standaardalinea-lettertype"/>
    <w:link w:val="Koptekst"/>
    <w:uiPriority w:val="99"/>
    <w:rsid w:val="00363ED1"/>
    <w:rPr>
      <w:rFonts w:ascii="Verdana" w:hAnsi="Verdana"/>
      <w:sz w:val="16"/>
      <w:szCs w:val="24"/>
      <w:lang w:val="nl-NL" w:eastAsia="nl-NL"/>
    </w:rPr>
  </w:style>
  <w:style w:type="paragraph" w:styleId="Plattetekst">
    <w:name w:val="Body Text"/>
    <w:basedOn w:val="Standaard"/>
    <w:link w:val="PlattetekstChar"/>
    <w:unhideWhenUsed/>
    <w:rsid w:val="00363ED1"/>
    <w:pPr>
      <w:tabs>
        <w:tab w:val="left" w:pos="3119"/>
        <w:tab w:val="left" w:pos="6237"/>
      </w:tabs>
    </w:pPr>
    <w:rPr>
      <w:bCs/>
      <w:szCs w:val="20"/>
      <w:lang w:val="nl-NL" w:eastAsia="nl-NL"/>
    </w:rPr>
  </w:style>
  <w:style w:type="character" w:customStyle="1" w:styleId="PlattetekstChar">
    <w:name w:val="Platte tekst Char"/>
    <w:basedOn w:val="Standaardalinea-lettertype"/>
    <w:link w:val="Plattetekst"/>
    <w:rsid w:val="00363ED1"/>
    <w:rPr>
      <w:rFonts w:ascii="Century Gothic" w:hAnsi="Century Gothic"/>
      <w:bCs/>
      <w:lang w:val="nl-NL" w:eastAsia="nl-NL"/>
    </w:rPr>
  </w:style>
  <w:style w:type="paragraph" w:styleId="Plattetekst2">
    <w:name w:val="Body Text 2"/>
    <w:basedOn w:val="Standaard"/>
    <w:link w:val="Plattetekst2Char"/>
    <w:unhideWhenUsed/>
    <w:rsid w:val="00363ED1"/>
    <w:pPr>
      <w:tabs>
        <w:tab w:val="left" w:pos="3119"/>
        <w:tab w:val="left" w:pos="6237"/>
      </w:tabs>
    </w:pPr>
    <w:rPr>
      <w:b/>
      <w:bCs/>
      <w:lang w:val="nl-NL" w:eastAsia="nl-NL"/>
    </w:rPr>
  </w:style>
  <w:style w:type="character" w:customStyle="1" w:styleId="Plattetekst2Char">
    <w:name w:val="Platte tekst 2 Char"/>
    <w:basedOn w:val="Standaardalinea-lettertype"/>
    <w:link w:val="Plattetekst2"/>
    <w:rsid w:val="00363ED1"/>
    <w:rPr>
      <w:rFonts w:ascii="Century Gothic" w:hAnsi="Century Gothic"/>
      <w:b/>
      <w:bCs/>
      <w:szCs w:val="24"/>
      <w:lang w:val="nl-NL" w:eastAsia="nl-NL"/>
    </w:rPr>
  </w:style>
  <w:style w:type="paragraph" w:styleId="Geenafstand">
    <w:name w:val="No Spacing"/>
    <w:uiPriority w:val="1"/>
    <w:qFormat/>
    <w:rsid w:val="00363ED1"/>
    <w:rPr>
      <w:lang w:val="nl-NL"/>
    </w:rPr>
  </w:style>
  <w:style w:type="paragraph" w:customStyle="1" w:styleId="Kop10">
    <w:name w:val="Kop 10"/>
    <w:basedOn w:val="Standaard"/>
    <w:rsid w:val="00363ED1"/>
    <w:pPr>
      <w:spacing w:before="120" w:after="120"/>
    </w:pPr>
    <w:rPr>
      <w:rFonts w:ascii="Verdana" w:hAnsi="Verdana"/>
      <w:i/>
      <w:lang w:val="nl-NL" w:eastAsia="nl-NL"/>
    </w:rPr>
  </w:style>
  <w:style w:type="paragraph" w:customStyle="1" w:styleId="Kop12">
    <w:name w:val="Kop 12"/>
    <w:basedOn w:val="Kop9"/>
    <w:rsid w:val="00363ED1"/>
    <w:pPr>
      <w:keepNext w:val="0"/>
      <w:keepLines w:val="0"/>
      <w:spacing w:before="120" w:after="240"/>
    </w:pPr>
    <w:rPr>
      <w:rFonts w:ascii="Arial" w:eastAsia="Times New Roman" w:hAnsi="Arial" w:cs="Arial"/>
      <w:i w:val="0"/>
      <w:iCs w:val="0"/>
      <w:color w:val="auto"/>
      <w:sz w:val="22"/>
      <w:szCs w:val="22"/>
    </w:rPr>
  </w:style>
  <w:style w:type="paragraph" w:customStyle="1" w:styleId="Adresbinnenin">
    <w:name w:val="Adres binnenin"/>
    <w:basedOn w:val="Plattetekst"/>
    <w:rsid w:val="00363ED1"/>
    <w:pPr>
      <w:tabs>
        <w:tab w:val="clear" w:pos="3119"/>
        <w:tab w:val="clear" w:pos="6237"/>
      </w:tabs>
    </w:pPr>
    <w:rPr>
      <w:rFonts w:ascii="Tahoma" w:hAnsi="Tahoma"/>
      <w:bCs w:val="0"/>
    </w:rPr>
  </w:style>
  <w:style w:type="table" w:styleId="Tabelraster">
    <w:name w:val="Table Grid"/>
    <w:basedOn w:val="Standaardtabel"/>
    <w:rsid w:val="00363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semiHidden/>
    <w:rsid w:val="0008501B"/>
    <w:rPr>
      <w:rFonts w:asciiTheme="majorHAnsi" w:eastAsiaTheme="majorEastAsia" w:hAnsiTheme="majorHAnsi" w:cstheme="majorBidi"/>
      <w:b/>
      <w:bCs/>
      <w:color w:val="4F81BD" w:themeColor="accent1"/>
      <w:sz w:val="26"/>
      <w:szCs w:val="26"/>
    </w:rPr>
  </w:style>
  <w:style w:type="paragraph" w:customStyle="1" w:styleId="Titels">
    <w:name w:val="Titels"/>
    <w:basedOn w:val="Standaard"/>
    <w:next w:val="Standaard"/>
    <w:autoRedefine/>
    <w:rsid w:val="0008501B"/>
    <w:pPr>
      <w:tabs>
        <w:tab w:val="left" w:pos="3119"/>
        <w:tab w:val="left" w:pos="6237"/>
      </w:tabs>
    </w:pPr>
    <w:rPr>
      <w:bCs/>
      <w:lang w:val="nl-NL" w:eastAsia="nl-NL"/>
    </w:rPr>
  </w:style>
  <w:style w:type="paragraph" w:styleId="Lijstalinea">
    <w:name w:val="List Paragraph"/>
    <w:basedOn w:val="Standaard"/>
    <w:uiPriority w:val="34"/>
    <w:qFormat/>
    <w:rsid w:val="00F50C9B"/>
    <w:pPr>
      <w:ind w:left="720"/>
      <w:contextualSpacing/>
    </w:pPr>
    <w:rPr>
      <w:rFonts w:ascii="Arial" w:hAnsi="Arial"/>
    </w:rPr>
  </w:style>
  <w:style w:type="paragraph" w:customStyle="1" w:styleId="Normal1">
    <w:name w:val="Normal_1"/>
    <w:qFormat/>
    <w:rsid w:val="006067FA"/>
    <w:rPr>
      <w:rFonts w:ascii="Century Gothic" w:hAnsi="Century Gothic"/>
      <w:sz w:val="22"/>
      <w:szCs w:val="24"/>
    </w:rPr>
  </w:style>
  <w:style w:type="character" w:customStyle="1" w:styleId="DefaultParagraphFont1">
    <w:name w:val="Default Paragraph Font_1"/>
    <w:uiPriority w:val="1"/>
    <w:semiHidden/>
    <w:unhideWhenUsed/>
    <w:rPr>
      <w:rFonts w:ascii="Century Gothic" w:eastAsia="Century Gothic" w:hAnsi="Century Gothic" w:cs="Century Gothic"/>
    </w:rPr>
  </w:style>
  <w:style w:type="character" w:customStyle="1" w:styleId="DefaultParagraphFont2">
    <w:name w:val="Default Paragraph Font_2"/>
    <w:uiPriority w:val="1"/>
    <w:semiHidden/>
    <w:unhideWhenUsed/>
    <w:rPr>
      <w:rFonts w:ascii="Century Gothic" w:eastAsia="Century Gothic" w:hAnsi="Century Gothic" w:cs="Century Gothic"/>
    </w:rPr>
  </w:style>
  <w:style w:type="character" w:customStyle="1" w:styleId="DefaultParagraphFont3">
    <w:name w:val="Default Paragraph Font_3"/>
    <w:uiPriority w:val="1"/>
    <w:semiHidden/>
    <w:unhideWhenUsed/>
    <w:rPr>
      <w:rFonts w:ascii="Century Gothic" w:eastAsia="Century Gothic" w:hAnsi="Century Gothic" w:cs="Century Gothic"/>
    </w:rPr>
  </w:style>
  <w:style w:type="character" w:customStyle="1" w:styleId="DefaultParagraphFont4">
    <w:name w:val="Default Paragraph Font_4"/>
    <w:uiPriority w:val="1"/>
    <w:semiHidden/>
    <w:unhideWhenUsed/>
    <w:rPr>
      <w:rFonts w:ascii="Century Gothic" w:eastAsia="Century Gothic" w:hAnsi="Century Gothic" w:cs="Century Gothic"/>
    </w:rPr>
  </w:style>
  <w:style w:type="character" w:customStyle="1" w:styleId="DefaultParagraphFont5">
    <w:name w:val="Default Paragraph Font_5"/>
    <w:uiPriority w:val="1"/>
    <w:semiHidden/>
    <w:unhideWhenUsed/>
    <w:rPr>
      <w:rFonts w:ascii="Century Gothic" w:eastAsia="Century Gothic" w:hAnsi="Century Gothic" w:cs="Century Gothic"/>
    </w:rPr>
  </w:style>
  <w:style w:type="character" w:customStyle="1" w:styleId="DefaultParagraphFont6">
    <w:name w:val="Default Paragraph Font_6"/>
    <w:uiPriority w:val="1"/>
    <w:semiHidden/>
    <w:unhideWhenUsed/>
    <w:rPr>
      <w:rFonts w:ascii="Century Gothic" w:eastAsia="Century Gothic" w:hAnsi="Century Gothic" w:cs="Century Gothic"/>
    </w:rPr>
  </w:style>
  <w:style w:type="table" w:customStyle="1" w:styleId="Tabelrasterlijnen">
    <w:name w:val="Tabelrasterlijnen"/>
    <w:basedOn w:val="Standaardtabel"/>
    <w:uiPriority w:val="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character" w:customStyle="1" w:styleId="DefaultParagraphFont7">
    <w:name w:val="Default Paragraph Font_7"/>
    <w:uiPriority w:val="1"/>
    <w:semiHidden/>
    <w:unhideWhenUsed/>
    <w:rPr>
      <w:rFonts w:ascii="Century Gothic" w:eastAsia="Century Gothic" w:hAnsi="Century Gothic" w:cs="Century Gothic"/>
    </w:rPr>
  </w:style>
  <w:style w:type="character" w:customStyle="1" w:styleId="DefaultParagraphFont8">
    <w:name w:val="Default Paragraph Font_8"/>
    <w:uiPriority w:val="1"/>
    <w:semiHidden/>
    <w:unhideWhenUsed/>
    <w:rPr>
      <w:rFonts w:ascii="Century Gothic" w:eastAsia="Century Gothic" w:hAnsi="Century Gothic" w:cs="Century Gothic"/>
    </w:rPr>
  </w:style>
  <w:style w:type="character" w:customStyle="1" w:styleId="DefaultParagraphFont9">
    <w:name w:val="Default Paragraph Font_9"/>
    <w:uiPriority w:val="1"/>
    <w:semiHidden/>
    <w:unhideWhenUsed/>
    <w:rPr>
      <w:rFonts w:ascii="Century Gothic" w:eastAsia="Century Gothic" w:hAnsi="Century Gothic" w:cs="Century Gothic"/>
    </w:rPr>
  </w:style>
  <w:style w:type="character" w:customStyle="1" w:styleId="DefaultParagraphFont10">
    <w:name w:val="Default Paragraph Font_10"/>
    <w:uiPriority w:val="1"/>
    <w:semiHidden/>
    <w:unhideWhenUsed/>
    <w:rPr>
      <w:rFonts w:ascii="Century Gothic" w:eastAsia="Century Gothic" w:hAnsi="Century Gothic" w:cs="Century Gothic"/>
    </w:rPr>
  </w:style>
  <w:style w:type="character" w:customStyle="1" w:styleId="DefaultParagraphFont11">
    <w:name w:val="Default Paragraph Font_11"/>
    <w:uiPriority w:val="1"/>
    <w:semiHidden/>
    <w:unhideWhenUsed/>
    <w:rPr>
      <w:rFonts w:ascii="Century Gothic" w:eastAsia="Century Gothic" w:hAnsi="Century Gothic" w:cs="Century Gothic"/>
    </w:rPr>
  </w:style>
  <w:style w:type="character" w:customStyle="1" w:styleId="DefaultParagraphFont12">
    <w:name w:val="Default Paragraph Font_12"/>
    <w:uiPriority w:val="1"/>
    <w:semiHidden/>
    <w:unhideWhenUsed/>
    <w:rPr>
      <w:rFonts w:ascii="Century Gothic" w:eastAsia="Century Gothic" w:hAnsi="Century Gothic" w:cs="Century Gothic"/>
    </w:rPr>
  </w:style>
  <w:style w:type="character" w:customStyle="1" w:styleId="DefaultParagraphFont13">
    <w:name w:val="Default Paragraph Font_13"/>
    <w:uiPriority w:val="1"/>
    <w:semiHidden/>
    <w:unhideWhenUsed/>
    <w:rPr>
      <w:rFonts w:ascii="Century Gothic" w:eastAsia="Century Gothic" w:hAnsi="Century Gothic" w:cs="Century Gothic"/>
    </w:rPr>
  </w:style>
  <w:style w:type="character" w:customStyle="1" w:styleId="DefaultParagraphFont14">
    <w:name w:val="Default Paragraph Font_14"/>
    <w:uiPriority w:val="1"/>
    <w:semiHidden/>
    <w:unhideWhenUsed/>
    <w:rPr>
      <w:rFonts w:ascii="Century Gothic" w:eastAsia="Century Gothic" w:hAnsi="Century Gothic" w:cs="Century Gothic"/>
    </w:rPr>
  </w:style>
  <w:style w:type="character" w:customStyle="1" w:styleId="DefaultParagraphFont15">
    <w:name w:val="Default Paragraph Font_15"/>
    <w:uiPriority w:val="1"/>
    <w:semiHidden/>
    <w:unhideWhenUsed/>
    <w:rPr>
      <w:rFonts w:ascii="Century Gothic" w:eastAsia="Century Gothic" w:hAnsi="Century Gothic" w:cs="Century Gothic"/>
    </w:rPr>
  </w:style>
  <w:style w:type="character" w:customStyle="1" w:styleId="DefaultParagraphFont16">
    <w:name w:val="Default Paragraph Font_16"/>
    <w:uiPriority w:val="1"/>
    <w:semiHidden/>
    <w:unhideWhenUsed/>
    <w:rPr>
      <w:rFonts w:ascii="Century Gothic" w:eastAsia="Century Gothic" w:hAnsi="Century Gothic" w:cs="Century Gothic"/>
    </w:rPr>
  </w:style>
  <w:style w:type="numbering" w:customStyle="1" w:styleId="BulletList">
    <w:name w:val="BulletList"/>
    <w:qFormat/>
    <w:pPr>
      <w:numPr>
        <w:numId w:val="1"/>
      </w:numPr>
    </w:pPr>
  </w:style>
  <w:style w:type="character" w:customStyle="1" w:styleId="DefaultParagraphFont17">
    <w:name w:val="Default Paragraph Font_17"/>
    <w:uiPriority w:val="1"/>
    <w:semiHidden/>
    <w:unhideWhenUsed/>
    <w:rPr>
      <w:rFonts w:ascii="Century Gothic" w:eastAsia="Century Gothic" w:hAnsi="Century Gothic" w:cs="Century Gothic"/>
    </w:rPr>
  </w:style>
  <w:style w:type="character" w:customStyle="1" w:styleId="DefaultParagraphFont18">
    <w:name w:val="Default Paragraph Font_18"/>
    <w:uiPriority w:val="1"/>
    <w:semiHidden/>
    <w:unhideWhenUsed/>
    <w:rPr>
      <w:rFonts w:ascii="Century Gothic" w:eastAsia="Century Gothic" w:hAnsi="Century Gothic" w:cs="Century Gothic"/>
    </w:rPr>
  </w:style>
  <w:style w:type="character" w:customStyle="1" w:styleId="DefaultParagraphFont19">
    <w:name w:val="Default Paragraph Font_19"/>
    <w:uiPriority w:val="1"/>
    <w:semiHidden/>
    <w:unhideWhenUsed/>
    <w:rPr>
      <w:rFonts w:ascii="Century Gothic" w:eastAsia="Century Gothic" w:hAnsi="Century Gothic" w:cs="Century Gothic"/>
    </w:rPr>
  </w:style>
  <w:style w:type="character" w:customStyle="1" w:styleId="DefaultParagraphFont20">
    <w:name w:val="Default Paragraph Font_20"/>
    <w:uiPriority w:val="1"/>
    <w:semiHidden/>
    <w:unhideWhenUsed/>
    <w:rPr>
      <w:rFonts w:ascii="Century Gothic" w:eastAsia="Century Gothic" w:hAnsi="Century Gothic" w:cs="Century Gothic"/>
    </w:rPr>
  </w:style>
  <w:style w:type="character" w:customStyle="1" w:styleId="DefaultParagraphFont21">
    <w:name w:val="Default Paragraph Font_21"/>
    <w:uiPriority w:val="1"/>
    <w:semiHidden/>
    <w:unhideWhenUsed/>
    <w:rPr>
      <w:rFonts w:ascii="Century Gothic" w:eastAsia="Century Gothic" w:hAnsi="Century Gothic" w:cs="Century Gothic"/>
    </w:rPr>
  </w:style>
  <w:style w:type="character" w:customStyle="1" w:styleId="DefaultParagraphFont22">
    <w:name w:val="Default Paragraph Font_22"/>
    <w:uiPriority w:val="1"/>
    <w:semiHidden/>
    <w:unhideWhenUsed/>
    <w:rPr>
      <w:rFonts w:ascii="Century Gothic" w:eastAsia="Century Gothic" w:hAnsi="Century Gothic" w:cs="Century Gothic"/>
    </w:rPr>
  </w:style>
  <w:style w:type="numbering" w:customStyle="1" w:styleId="NumberList">
    <w:name w:val="NumberList"/>
    <w:qFormat/>
    <w:pPr>
      <w:numPr>
        <w:numId w:val="3"/>
      </w:numPr>
    </w:pPr>
  </w:style>
  <w:style w:type="character" w:customStyle="1" w:styleId="DefaultParagraphFont23">
    <w:name w:val="Default Paragraph Font_23"/>
    <w:uiPriority w:val="1"/>
    <w:semiHidden/>
    <w:unhideWhenUsed/>
    <w:rPr>
      <w:rFonts w:ascii="Century Gothic" w:eastAsia="Century Gothic" w:hAnsi="Century Gothic" w:cs="Century Gothic"/>
    </w:rPr>
  </w:style>
  <w:style w:type="character" w:customStyle="1" w:styleId="DefaultParagraphFont24">
    <w:name w:val="Default Paragraph Font_24"/>
    <w:uiPriority w:val="1"/>
    <w:semiHidden/>
    <w:unhideWhenUsed/>
    <w:rPr>
      <w:rFonts w:ascii="Century Gothic" w:eastAsia="Century Gothic" w:hAnsi="Century Gothic" w:cs="Century Gothic"/>
    </w:rPr>
  </w:style>
  <w:style w:type="character" w:customStyle="1" w:styleId="DefaultParagraphFont25">
    <w:name w:val="Default Paragraph Font_25"/>
    <w:uiPriority w:val="1"/>
    <w:semiHidden/>
    <w:unhideWhenUsed/>
    <w:rPr>
      <w:rFonts w:ascii="Century Gothic" w:eastAsia="Century Gothic" w:hAnsi="Century Gothic" w:cs="Century Gothic"/>
    </w:rPr>
  </w:style>
  <w:style w:type="character" w:customStyle="1" w:styleId="DefaultParagraphFont26">
    <w:name w:val="Default Paragraph Font_26"/>
    <w:uiPriority w:val="1"/>
    <w:semiHidden/>
    <w:unhideWhenUsed/>
    <w:rPr>
      <w:rFonts w:ascii="Century Gothic" w:eastAsia="Century Gothic" w:hAnsi="Century Gothic" w:cs="Century Gothic"/>
    </w:rPr>
  </w:style>
  <w:style w:type="character" w:customStyle="1" w:styleId="DefaultParagraphFont27">
    <w:name w:val="Default Paragraph Font_27"/>
    <w:uiPriority w:val="1"/>
    <w:semiHidden/>
    <w:unhideWhenUsed/>
    <w:rPr>
      <w:rFonts w:ascii="Century Gothic" w:eastAsia="Century Gothic" w:hAnsi="Century Gothic" w:cs="Century Gothic"/>
    </w:rPr>
  </w:style>
  <w:style w:type="character" w:customStyle="1" w:styleId="DefaultParagraphFont28">
    <w:name w:val="Default Paragraph Font_28"/>
    <w:uiPriority w:val="1"/>
    <w:semiHidden/>
    <w:unhideWhenUsed/>
    <w:rPr>
      <w:rFonts w:ascii="Century Gothic" w:eastAsia="Century Gothic" w:hAnsi="Century Gothic" w:cs="Century Gothic"/>
    </w:rPr>
  </w:style>
  <w:style w:type="character" w:customStyle="1" w:styleId="DefaultParagraphFont29">
    <w:name w:val="Default Paragraph Font_29"/>
    <w:uiPriority w:val="1"/>
    <w:semiHidden/>
    <w:unhideWhenUsed/>
    <w:rPr>
      <w:rFonts w:ascii="Century Gothic" w:eastAsia="Century Gothic" w:hAnsi="Century Gothic" w:cs="Century Gothic"/>
    </w:rPr>
  </w:style>
  <w:style w:type="paragraph" w:styleId="Voettekst">
    <w:name w:val="footer"/>
    <w:basedOn w:val="Standaard"/>
    <w:link w:val="VoettekstChar"/>
    <w:unhideWhenUsed/>
    <w:rsid w:val="005134E5"/>
    <w:pPr>
      <w:tabs>
        <w:tab w:val="center" w:pos="4536"/>
        <w:tab w:val="right" w:pos="9072"/>
      </w:tabs>
    </w:pPr>
  </w:style>
  <w:style w:type="character" w:customStyle="1" w:styleId="VoettekstChar">
    <w:name w:val="Voettekst Char"/>
    <w:basedOn w:val="Standaardalinea-lettertype"/>
    <w:link w:val="Voettekst"/>
    <w:rsid w:val="005134E5"/>
    <w:rPr>
      <w:rFonts w:ascii="Century Gothic" w:hAnsi="Century Gothic"/>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ED1"/>
    <w:rPr>
      <w:rFonts w:ascii="Century Gothic" w:hAnsi="Century Gothic"/>
      <w:szCs w:val="24"/>
    </w:rPr>
  </w:style>
  <w:style w:type="paragraph" w:styleId="Kop1">
    <w:name w:val="heading 1"/>
    <w:basedOn w:val="Standaard"/>
    <w:next w:val="Standaard"/>
    <w:link w:val="Kop1Char"/>
    <w:autoRedefine/>
    <w:qFormat/>
    <w:rsid w:val="00363ED1"/>
    <w:pPr>
      <w:keepNext/>
      <w:pBdr>
        <w:top w:val="single" w:sz="8" w:space="4" w:color="auto"/>
        <w:left w:val="single" w:sz="8" w:space="4" w:color="auto"/>
      </w:pBdr>
      <w:spacing w:before="240"/>
      <w:outlineLvl w:val="0"/>
    </w:pPr>
    <w:rPr>
      <w:rFonts w:ascii="Verdana" w:hAnsi="Verdana" w:cs="Arial"/>
      <w:b/>
      <w:bCs/>
      <w:kern w:val="32"/>
      <w:sz w:val="16"/>
      <w:lang w:eastAsia="nl-NL"/>
    </w:rPr>
  </w:style>
  <w:style w:type="paragraph" w:styleId="Kop2">
    <w:name w:val="heading 2"/>
    <w:basedOn w:val="Standaard"/>
    <w:next w:val="Standaard"/>
    <w:link w:val="Kop2Char"/>
    <w:semiHidden/>
    <w:unhideWhenUsed/>
    <w:qFormat/>
    <w:rsid w:val="000850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363ED1"/>
    <w:pPr>
      <w:keepNext/>
      <w:tabs>
        <w:tab w:val="left" w:pos="1701"/>
      </w:tabs>
      <w:spacing w:before="200" w:after="40"/>
      <w:ind w:left="1701" w:hanging="1701"/>
      <w:outlineLvl w:val="2"/>
    </w:pPr>
    <w:rPr>
      <w:rFonts w:ascii="Verdana" w:hAnsi="Verdana" w:cs="Arial"/>
      <w:b/>
      <w:bCs/>
      <w:sz w:val="16"/>
      <w:szCs w:val="20"/>
      <w:u w:val="single"/>
      <w:lang w:eastAsia="nl-NL"/>
    </w:rPr>
  </w:style>
  <w:style w:type="paragraph" w:styleId="Kop4">
    <w:name w:val="heading 4"/>
    <w:basedOn w:val="Standaard"/>
    <w:next w:val="Standaard"/>
    <w:link w:val="Kop4Char"/>
    <w:unhideWhenUsed/>
    <w:qFormat/>
    <w:rsid w:val="00363ED1"/>
    <w:pPr>
      <w:keepNext/>
      <w:spacing w:before="60" w:after="60"/>
      <w:outlineLvl w:val="3"/>
    </w:pPr>
    <w:rPr>
      <w:rFonts w:ascii="Verdana" w:hAnsi="Verdana"/>
      <w:bCs/>
      <w:sz w:val="16"/>
      <w:szCs w:val="20"/>
      <w:lang w:eastAsia="nl-NL"/>
    </w:rPr>
  </w:style>
  <w:style w:type="paragraph" w:styleId="Kop7">
    <w:name w:val="heading 7"/>
    <w:basedOn w:val="Standaard"/>
    <w:next w:val="Standaard"/>
    <w:link w:val="Kop7Char"/>
    <w:semiHidden/>
    <w:unhideWhenUsed/>
    <w:qFormat/>
    <w:rsid w:val="00363ED1"/>
    <w:pPr>
      <w:spacing w:before="240" w:after="80"/>
      <w:outlineLvl w:val="6"/>
    </w:pPr>
    <w:rPr>
      <w:rFonts w:ascii="Verdana" w:hAnsi="Verdana"/>
      <w:b/>
      <w:lang w:val="nl-NL" w:eastAsia="nl-NL"/>
    </w:rPr>
  </w:style>
  <w:style w:type="paragraph" w:styleId="Kop9">
    <w:name w:val="heading 9"/>
    <w:basedOn w:val="Standaard"/>
    <w:next w:val="Standaard"/>
    <w:link w:val="Kop9Char"/>
    <w:uiPriority w:val="9"/>
    <w:semiHidden/>
    <w:unhideWhenUsed/>
    <w:qFormat/>
    <w:rsid w:val="00363ED1"/>
    <w:pPr>
      <w:keepNext/>
      <w:keepLines/>
      <w:spacing w:before="200"/>
      <w:outlineLvl w:val="8"/>
    </w:pPr>
    <w:rPr>
      <w:rFonts w:asciiTheme="majorHAnsi" w:eastAsiaTheme="majorEastAsia" w:hAnsiTheme="majorHAnsi" w:cstheme="majorBidi"/>
      <w:i/>
      <w:iCs/>
      <w:color w:val="404040" w:themeColor="text1" w:themeTint="BF"/>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63ED1"/>
    <w:rPr>
      <w:rFonts w:ascii="Verdana" w:hAnsi="Verdana" w:cs="Arial"/>
      <w:b/>
      <w:bCs/>
      <w:kern w:val="32"/>
      <w:sz w:val="16"/>
      <w:szCs w:val="24"/>
      <w:lang w:eastAsia="nl-NL"/>
    </w:rPr>
  </w:style>
  <w:style w:type="character" w:customStyle="1" w:styleId="Kop3Char">
    <w:name w:val="Kop 3 Char"/>
    <w:basedOn w:val="Standaardalinea-lettertype"/>
    <w:link w:val="Kop3"/>
    <w:semiHidden/>
    <w:rsid w:val="00363ED1"/>
    <w:rPr>
      <w:rFonts w:ascii="Verdana" w:hAnsi="Verdana" w:cs="Arial"/>
      <w:b/>
      <w:bCs/>
      <w:sz w:val="16"/>
      <w:u w:val="single"/>
      <w:lang w:eastAsia="nl-NL"/>
    </w:rPr>
  </w:style>
  <w:style w:type="character" w:customStyle="1" w:styleId="Kop4Char">
    <w:name w:val="Kop 4 Char"/>
    <w:basedOn w:val="Standaardalinea-lettertype"/>
    <w:link w:val="Kop4"/>
    <w:rsid w:val="00363ED1"/>
    <w:rPr>
      <w:rFonts w:ascii="Verdana" w:hAnsi="Verdana"/>
      <w:bCs/>
      <w:sz w:val="16"/>
      <w:lang w:eastAsia="nl-NL"/>
    </w:rPr>
  </w:style>
  <w:style w:type="character" w:customStyle="1" w:styleId="Kop7Char">
    <w:name w:val="Kop 7 Char"/>
    <w:basedOn w:val="Standaardalinea-lettertype"/>
    <w:link w:val="Kop7"/>
    <w:semiHidden/>
    <w:rsid w:val="00363ED1"/>
    <w:rPr>
      <w:rFonts w:ascii="Verdana" w:hAnsi="Verdana"/>
      <w:b/>
      <w:sz w:val="24"/>
      <w:szCs w:val="24"/>
      <w:lang w:val="nl-NL" w:eastAsia="nl-NL"/>
    </w:rPr>
  </w:style>
  <w:style w:type="character" w:customStyle="1" w:styleId="Kop9Char">
    <w:name w:val="Kop 9 Char"/>
    <w:basedOn w:val="Standaardalinea-lettertype"/>
    <w:link w:val="Kop9"/>
    <w:uiPriority w:val="9"/>
    <w:semiHidden/>
    <w:rsid w:val="00363ED1"/>
    <w:rPr>
      <w:rFonts w:asciiTheme="majorHAnsi" w:eastAsiaTheme="majorEastAsia" w:hAnsiTheme="majorHAnsi" w:cstheme="majorBidi"/>
      <w:i/>
      <w:iCs/>
      <w:color w:val="404040" w:themeColor="text1" w:themeTint="BF"/>
      <w:lang w:val="nl-NL" w:eastAsia="nl-NL"/>
    </w:rPr>
  </w:style>
  <w:style w:type="paragraph" w:styleId="Normaalweb">
    <w:name w:val="Normal (Web)"/>
    <w:basedOn w:val="Standaard"/>
    <w:unhideWhenUsed/>
    <w:rsid w:val="00363ED1"/>
    <w:pPr>
      <w:spacing w:before="100" w:beforeAutospacing="1" w:after="119"/>
    </w:pPr>
    <w:rPr>
      <w:lang w:val="nl-NL" w:eastAsia="nl-NL"/>
    </w:rPr>
  </w:style>
  <w:style w:type="paragraph" w:styleId="Koptekst">
    <w:name w:val="header"/>
    <w:basedOn w:val="Standaard"/>
    <w:link w:val="KoptekstChar"/>
    <w:uiPriority w:val="99"/>
    <w:unhideWhenUsed/>
    <w:rsid w:val="00363ED1"/>
    <w:pPr>
      <w:tabs>
        <w:tab w:val="center" w:pos="4703"/>
        <w:tab w:val="right" w:pos="9406"/>
      </w:tabs>
      <w:spacing w:before="60" w:after="60"/>
    </w:pPr>
    <w:rPr>
      <w:rFonts w:ascii="Verdana" w:hAnsi="Verdana"/>
      <w:sz w:val="16"/>
      <w:lang w:val="nl-NL" w:eastAsia="nl-NL"/>
    </w:rPr>
  </w:style>
  <w:style w:type="character" w:customStyle="1" w:styleId="KoptekstChar">
    <w:name w:val="Koptekst Char"/>
    <w:basedOn w:val="Standaardalinea-lettertype"/>
    <w:link w:val="Koptekst"/>
    <w:uiPriority w:val="99"/>
    <w:rsid w:val="00363ED1"/>
    <w:rPr>
      <w:rFonts w:ascii="Verdana" w:hAnsi="Verdana"/>
      <w:sz w:val="16"/>
      <w:szCs w:val="24"/>
      <w:lang w:val="nl-NL" w:eastAsia="nl-NL"/>
    </w:rPr>
  </w:style>
  <w:style w:type="paragraph" w:styleId="Plattetekst">
    <w:name w:val="Body Text"/>
    <w:basedOn w:val="Standaard"/>
    <w:link w:val="PlattetekstChar"/>
    <w:unhideWhenUsed/>
    <w:rsid w:val="00363ED1"/>
    <w:pPr>
      <w:tabs>
        <w:tab w:val="left" w:pos="3119"/>
        <w:tab w:val="left" w:pos="6237"/>
      </w:tabs>
    </w:pPr>
    <w:rPr>
      <w:bCs/>
      <w:szCs w:val="20"/>
      <w:lang w:val="nl-NL" w:eastAsia="nl-NL"/>
    </w:rPr>
  </w:style>
  <w:style w:type="character" w:customStyle="1" w:styleId="PlattetekstChar">
    <w:name w:val="Platte tekst Char"/>
    <w:basedOn w:val="Standaardalinea-lettertype"/>
    <w:link w:val="Plattetekst"/>
    <w:rsid w:val="00363ED1"/>
    <w:rPr>
      <w:rFonts w:ascii="Century Gothic" w:hAnsi="Century Gothic"/>
      <w:bCs/>
      <w:lang w:val="nl-NL" w:eastAsia="nl-NL"/>
    </w:rPr>
  </w:style>
  <w:style w:type="paragraph" w:styleId="Plattetekst2">
    <w:name w:val="Body Text 2"/>
    <w:basedOn w:val="Standaard"/>
    <w:link w:val="Plattetekst2Char"/>
    <w:unhideWhenUsed/>
    <w:rsid w:val="00363ED1"/>
    <w:pPr>
      <w:tabs>
        <w:tab w:val="left" w:pos="3119"/>
        <w:tab w:val="left" w:pos="6237"/>
      </w:tabs>
    </w:pPr>
    <w:rPr>
      <w:b/>
      <w:bCs/>
      <w:lang w:val="nl-NL" w:eastAsia="nl-NL"/>
    </w:rPr>
  </w:style>
  <w:style w:type="character" w:customStyle="1" w:styleId="Plattetekst2Char">
    <w:name w:val="Platte tekst 2 Char"/>
    <w:basedOn w:val="Standaardalinea-lettertype"/>
    <w:link w:val="Plattetekst2"/>
    <w:rsid w:val="00363ED1"/>
    <w:rPr>
      <w:rFonts w:ascii="Century Gothic" w:hAnsi="Century Gothic"/>
      <w:b/>
      <w:bCs/>
      <w:szCs w:val="24"/>
      <w:lang w:val="nl-NL" w:eastAsia="nl-NL"/>
    </w:rPr>
  </w:style>
  <w:style w:type="paragraph" w:styleId="Geenafstand">
    <w:name w:val="No Spacing"/>
    <w:uiPriority w:val="1"/>
    <w:qFormat/>
    <w:rsid w:val="00363ED1"/>
    <w:rPr>
      <w:lang w:val="nl-NL"/>
    </w:rPr>
  </w:style>
  <w:style w:type="paragraph" w:customStyle="1" w:styleId="Kop10">
    <w:name w:val="Kop 10"/>
    <w:basedOn w:val="Standaard"/>
    <w:rsid w:val="00363ED1"/>
    <w:pPr>
      <w:spacing w:before="120" w:after="120"/>
    </w:pPr>
    <w:rPr>
      <w:rFonts w:ascii="Verdana" w:hAnsi="Verdana"/>
      <w:i/>
      <w:lang w:val="nl-NL" w:eastAsia="nl-NL"/>
    </w:rPr>
  </w:style>
  <w:style w:type="paragraph" w:customStyle="1" w:styleId="Kop12">
    <w:name w:val="Kop 12"/>
    <w:basedOn w:val="Kop9"/>
    <w:rsid w:val="00363ED1"/>
    <w:pPr>
      <w:keepNext w:val="0"/>
      <w:keepLines w:val="0"/>
      <w:spacing w:before="120" w:after="240"/>
    </w:pPr>
    <w:rPr>
      <w:rFonts w:ascii="Arial" w:eastAsia="Times New Roman" w:hAnsi="Arial" w:cs="Arial"/>
      <w:i w:val="0"/>
      <w:iCs w:val="0"/>
      <w:color w:val="auto"/>
      <w:sz w:val="22"/>
      <w:szCs w:val="22"/>
    </w:rPr>
  </w:style>
  <w:style w:type="paragraph" w:customStyle="1" w:styleId="Adresbinnenin">
    <w:name w:val="Adres binnenin"/>
    <w:basedOn w:val="Plattetekst"/>
    <w:rsid w:val="00363ED1"/>
    <w:pPr>
      <w:tabs>
        <w:tab w:val="clear" w:pos="3119"/>
        <w:tab w:val="clear" w:pos="6237"/>
      </w:tabs>
    </w:pPr>
    <w:rPr>
      <w:rFonts w:ascii="Tahoma" w:hAnsi="Tahoma"/>
      <w:bCs w:val="0"/>
    </w:rPr>
  </w:style>
  <w:style w:type="table" w:styleId="Tabelraster">
    <w:name w:val="Table Grid"/>
    <w:basedOn w:val="Standaardtabel"/>
    <w:rsid w:val="00363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semiHidden/>
    <w:rsid w:val="0008501B"/>
    <w:rPr>
      <w:rFonts w:asciiTheme="majorHAnsi" w:eastAsiaTheme="majorEastAsia" w:hAnsiTheme="majorHAnsi" w:cstheme="majorBidi"/>
      <w:b/>
      <w:bCs/>
      <w:color w:val="4F81BD" w:themeColor="accent1"/>
      <w:sz w:val="26"/>
      <w:szCs w:val="26"/>
    </w:rPr>
  </w:style>
  <w:style w:type="paragraph" w:customStyle="1" w:styleId="Titels">
    <w:name w:val="Titels"/>
    <w:basedOn w:val="Standaard"/>
    <w:next w:val="Standaard"/>
    <w:autoRedefine/>
    <w:rsid w:val="0008501B"/>
    <w:pPr>
      <w:tabs>
        <w:tab w:val="left" w:pos="3119"/>
        <w:tab w:val="left" w:pos="6237"/>
      </w:tabs>
    </w:pPr>
    <w:rPr>
      <w:bCs/>
      <w:lang w:val="nl-NL" w:eastAsia="nl-NL"/>
    </w:rPr>
  </w:style>
  <w:style w:type="paragraph" w:styleId="Lijstalinea">
    <w:name w:val="List Paragraph"/>
    <w:basedOn w:val="Standaard"/>
    <w:uiPriority w:val="34"/>
    <w:qFormat/>
    <w:rsid w:val="00F50C9B"/>
    <w:pPr>
      <w:ind w:left="720"/>
      <w:contextualSpacing/>
    </w:pPr>
    <w:rPr>
      <w:rFonts w:ascii="Arial" w:hAnsi="Arial"/>
    </w:rPr>
  </w:style>
  <w:style w:type="paragraph" w:customStyle="1" w:styleId="Normal1">
    <w:name w:val="Normal_1"/>
    <w:qFormat/>
    <w:rsid w:val="006067FA"/>
    <w:rPr>
      <w:rFonts w:ascii="Century Gothic" w:hAnsi="Century Gothic"/>
      <w:sz w:val="22"/>
      <w:szCs w:val="24"/>
    </w:rPr>
  </w:style>
  <w:style w:type="character" w:customStyle="1" w:styleId="DefaultParagraphFont1">
    <w:name w:val="Default Paragraph Font_1"/>
    <w:uiPriority w:val="1"/>
    <w:semiHidden/>
    <w:unhideWhenUsed/>
    <w:rPr>
      <w:rFonts w:ascii="Century Gothic" w:eastAsia="Century Gothic" w:hAnsi="Century Gothic" w:cs="Century Gothic"/>
    </w:rPr>
  </w:style>
  <w:style w:type="character" w:customStyle="1" w:styleId="DefaultParagraphFont2">
    <w:name w:val="Default Paragraph Font_2"/>
    <w:uiPriority w:val="1"/>
    <w:semiHidden/>
    <w:unhideWhenUsed/>
    <w:rPr>
      <w:rFonts w:ascii="Century Gothic" w:eastAsia="Century Gothic" w:hAnsi="Century Gothic" w:cs="Century Gothic"/>
    </w:rPr>
  </w:style>
  <w:style w:type="character" w:customStyle="1" w:styleId="DefaultParagraphFont3">
    <w:name w:val="Default Paragraph Font_3"/>
    <w:uiPriority w:val="1"/>
    <w:semiHidden/>
    <w:unhideWhenUsed/>
    <w:rPr>
      <w:rFonts w:ascii="Century Gothic" w:eastAsia="Century Gothic" w:hAnsi="Century Gothic" w:cs="Century Gothic"/>
    </w:rPr>
  </w:style>
  <w:style w:type="character" w:customStyle="1" w:styleId="DefaultParagraphFont4">
    <w:name w:val="Default Paragraph Font_4"/>
    <w:uiPriority w:val="1"/>
    <w:semiHidden/>
    <w:unhideWhenUsed/>
    <w:rPr>
      <w:rFonts w:ascii="Century Gothic" w:eastAsia="Century Gothic" w:hAnsi="Century Gothic" w:cs="Century Gothic"/>
    </w:rPr>
  </w:style>
  <w:style w:type="character" w:customStyle="1" w:styleId="DefaultParagraphFont5">
    <w:name w:val="Default Paragraph Font_5"/>
    <w:uiPriority w:val="1"/>
    <w:semiHidden/>
    <w:unhideWhenUsed/>
    <w:rPr>
      <w:rFonts w:ascii="Century Gothic" w:eastAsia="Century Gothic" w:hAnsi="Century Gothic" w:cs="Century Gothic"/>
    </w:rPr>
  </w:style>
  <w:style w:type="character" w:customStyle="1" w:styleId="DefaultParagraphFont6">
    <w:name w:val="Default Paragraph Font_6"/>
    <w:uiPriority w:val="1"/>
    <w:semiHidden/>
    <w:unhideWhenUsed/>
    <w:rPr>
      <w:rFonts w:ascii="Century Gothic" w:eastAsia="Century Gothic" w:hAnsi="Century Gothic" w:cs="Century Gothic"/>
    </w:rPr>
  </w:style>
  <w:style w:type="table" w:customStyle="1" w:styleId="Tabelrasterlijnen">
    <w:name w:val="Tabelrasterlijnen"/>
    <w:basedOn w:val="Standaardtabel"/>
    <w:uiPriority w:val="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character" w:customStyle="1" w:styleId="DefaultParagraphFont7">
    <w:name w:val="Default Paragraph Font_7"/>
    <w:uiPriority w:val="1"/>
    <w:semiHidden/>
    <w:unhideWhenUsed/>
    <w:rPr>
      <w:rFonts w:ascii="Century Gothic" w:eastAsia="Century Gothic" w:hAnsi="Century Gothic" w:cs="Century Gothic"/>
    </w:rPr>
  </w:style>
  <w:style w:type="character" w:customStyle="1" w:styleId="DefaultParagraphFont8">
    <w:name w:val="Default Paragraph Font_8"/>
    <w:uiPriority w:val="1"/>
    <w:semiHidden/>
    <w:unhideWhenUsed/>
    <w:rPr>
      <w:rFonts w:ascii="Century Gothic" w:eastAsia="Century Gothic" w:hAnsi="Century Gothic" w:cs="Century Gothic"/>
    </w:rPr>
  </w:style>
  <w:style w:type="character" w:customStyle="1" w:styleId="DefaultParagraphFont9">
    <w:name w:val="Default Paragraph Font_9"/>
    <w:uiPriority w:val="1"/>
    <w:semiHidden/>
    <w:unhideWhenUsed/>
    <w:rPr>
      <w:rFonts w:ascii="Century Gothic" w:eastAsia="Century Gothic" w:hAnsi="Century Gothic" w:cs="Century Gothic"/>
    </w:rPr>
  </w:style>
  <w:style w:type="character" w:customStyle="1" w:styleId="DefaultParagraphFont10">
    <w:name w:val="Default Paragraph Font_10"/>
    <w:uiPriority w:val="1"/>
    <w:semiHidden/>
    <w:unhideWhenUsed/>
    <w:rPr>
      <w:rFonts w:ascii="Century Gothic" w:eastAsia="Century Gothic" w:hAnsi="Century Gothic" w:cs="Century Gothic"/>
    </w:rPr>
  </w:style>
  <w:style w:type="character" w:customStyle="1" w:styleId="DefaultParagraphFont11">
    <w:name w:val="Default Paragraph Font_11"/>
    <w:uiPriority w:val="1"/>
    <w:semiHidden/>
    <w:unhideWhenUsed/>
    <w:rPr>
      <w:rFonts w:ascii="Century Gothic" w:eastAsia="Century Gothic" w:hAnsi="Century Gothic" w:cs="Century Gothic"/>
    </w:rPr>
  </w:style>
  <w:style w:type="character" w:customStyle="1" w:styleId="DefaultParagraphFont12">
    <w:name w:val="Default Paragraph Font_12"/>
    <w:uiPriority w:val="1"/>
    <w:semiHidden/>
    <w:unhideWhenUsed/>
    <w:rPr>
      <w:rFonts w:ascii="Century Gothic" w:eastAsia="Century Gothic" w:hAnsi="Century Gothic" w:cs="Century Gothic"/>
    </w:rPr>
  </w:style>
  <w:style w:type="character" w:customStyle="1" w:styleId="DefaultParagraphFont13">
    <w:name w:val="Default Paragraph Font_13"/>
    <w:uiPriority w:val="1"/>
    <w:semiHidden/>
    <w:unhideWhenUsed/>
    <w:rPr>
      <w:rFonts w:ascii="Century Gothic" w:eastAsia="Century Gothic" w:hAnsi="Century Gothic" w:cs="Century Gothic"/>
    </w:rPr>
  </w:style>
  <w:style w:type="character" w:customStyle="1" w:styleId="DefaultParagraphFont14">
    <w:name w:val="Default Paragraph Font_14"/>
    <w:uiPriority w:val="1"/>
    <w:semiHidden/>
    <w:unhideWhenUsed/>
    <w:rPr>
      <w:rFonts w:ascii="Century Gothic" w:eastAsia="Century Gothic" w:hAnsi="Century Gothic" w:cs="Century Gothic"/>
    </w:rPr>
  </w:style>
  <w:style w:type="character" w:customStyle="1" w:styleId="DefaultParagraphFont15">
    <w:name w:val="Default Paragraph Font_15"/>
    <w:uiPriority w:val="1"/>
    <w:semiHidden/>
    <w:unhideWhenUsed/>
    <w:rPr>
      <w:rFonts w:ascii="Century Gothic" w:eastAsia="Century Gothic" w:hAnsi="Century Gothic" w:cs="Century Gothic"/>
    </w:rPr>
  </w:style>
  <w:style w:type="character" w:customStyle="1" w:styleId="DefaultParagraphFont16">
    <w:name w:val="Default Paragraph Font_16"/>
    <w:uiPriority w:val="1"/>
    <w:semiHidden/>
    <w:unhideWhenUsed/>
    <w:rPr>
      <w:rFonts w:ascii="Century Gothic" w:eastAsia="Century Gothic" w:hAnsi="Century Gothic" w:cs="Century Gothic"/>
    </w:rPr>
  </w:style>
  <w:style w:type="numbering" w:customStyle="1" w:styleId="BulletList">
    <w:name w:val="BulletList"/>
    <w:qFormat/>
    <w:pPr>
      <w:numPr>
        <w:numId w:val="1"/>
      </w:numPr>
    </w:pPr>
  </w:style>
  <w:style w:type="character" w:customStyle="1" w:styleId="DefaultParagraphFont17">
    <w:name w:val="Default Paragraph Font_17"/>
    <w:uiPriority w:val="1"/>
    <w:semiHidden/>
    <w:unhideWhenUsed/>
    <w:rPr>
      <w:rFonts w:ascii="Century Gothic" w:eastAsia="Century Gothic" w:hAnsi="Century Gothic" w:cs="Century Gothic"/>
    </w:rPr>
  </w:style>
  <w:style w:type="character" w:customStyle="1" w:styleId="DefaultParagraphFont18">
    <w:name w:val="Default Paragraph Font_18"/>
    <w:uiPriority w:val="1"/>
    <w:semiHidden/>
    <w:unhideWhenUsed/>
    <w:rPr>
      <w:rFonts w:ascii="Century Gothic" w:eastAsia="Century Gothic" w:hAnsi="Century Gothic" w:cs="Century Gothic"/>
    </w:rPr>
  </w:style>
  <w:style w:type="character" w:customStyle="1" w:styleId="DefaultParagraphFont19">
    <w:name w:val="Default Paragraph Font_19"/>
    <w:uiPriority w:val="1"/>
    <w:semiHidden/>
    <w:unhideWhenUsed/>
    <w:rPr>
      <w:rFonts w:ascii="Century Gothic" w:eastAsia="Century Gothic" w:hAnsi="Century Gothic" w:cs="Century Gothic"/>
    </w:rPr>
  </w:style>
  <w:style w:type="character" w:customStyle="1" w:styleId="DefaultParagraphFont20">
    <w:name w:val="Default Paragraph Font_20"/>
    <w:uiPriority w:val="1"/>
    <w:semiHidden/>
    <w:unhideWhenUsed/>
    <w:rPr>
      <w:rFonts w:ascii="Century Gothic" w:eastAsia="Century Gothic" w:hAnsi="Century Gothic" w:cs="Century Gothic"/>
    </w:rPr>
  </w:style>
  <w:style w:type="character" w:customStyle="1" w:styleId="DefaultParagraphFont21">
    <w:name w:val="Default Paragraph Font_21"/>
    <w:uiPriority w:val="1"/>
    <w:semiHidden/>
    <w:unhideWhenUsed/>
    <w:rPr>
      <w:rFonts w:ascii="Century Gothic" w:eastAsia="Century Gothic" w:hAnsi="Century Gothic" w:cs="Century Gothic"/>
    </w:rPr>
  </w:style>
  <w:style w:type="character" w:customStyle="1" w:styleId="DefaultParagraphFont22">
    <w:name w:val="Default Paragraph Font_22"/>
    <w:uiPriority w:val="1"/>
    <w:semiHidden/>
    <w:unhideWhenUsed/>
    <w:rPr>
      <w:rFonts w:ascii="Century Gothic" w:eastAsia="Century Gothic" w:hAnsi="Century Gothic" w:cs="Century Gothic"/>
    </w:rPr>
  </w:style>
  <w:style w:type="numbering" w:customStyle="1" w:styleId="NumberList">
    <w:name w:val="NumberList"/>
    <w:qFormat/>
    <w:pPr>
      <w:numPr>
        <w:numId w:val="3"/>
      </w:numPr>
    </w:pPr>
  </w:style>
  <w:style w:type="character" w:customStyle="1" w:styleId="DefaultParagraphFont23">
    <w:name w:val="Default Paragraph Font_23"/>
    <w:uiPriority w:val="1"/>
    <w:semiHidden/>
    <w:unhideWhenUsed/>
    <w:rPr>
      <w:rFonts w:ascii="Century Gothic" w:eastAsia="Century Gothic" w:hAnsi="Century Gothic" w:cs="Century Gothic"/>
    </w:rPr>
  </w:style>
  <w:style w:type="character" w:customStyle="1" w:styleId="DefaultParagraphFont24">
    <w:name w:val="Default Paragraph Font_24"/>
    <w:uiPriority w:val="1"/>
    <w:semiHidden/>
    <w:unhideWhenUsed/>
    <w:rPr>
      <w:rFonts w:ascii="Century Gothic" w:eastAsia="Century Gothic" w:hAnsi="Century Gothic" w:cs="Century Gothic"/>
    </w:rPr>
  </w:style>
  <w:style w:type="character" w:customStyle="1" w:styleId="DefaultParagraphFont25">
    <w:name w:val="Default Paragraph Font_25"/>
    <w:uiPriority w:val="1"/>
    <w:semiHidden/>
    <w:unhideWhenUsed/>
    <w:rPr>
      <w:rFonts w:ascii="Century Gothic" w:eastAsia="Century Gothic" w:hAnsi="Century Gothic" w:cs="Century Gothic"/>
    </w:rPr>
  </w:style>
  <w:style w:type="character" w:customStyle="1" w:styleId="DefaultParagraphFont26">
    <w:name w:val="Default Paragraph Font_26"/>
    <w:uiPriority w:val="1"/>
    <w:semiHidden/>
    <w:unhideWhenUsed/>
    <w:rPr>
      <w:rFonts w:ascii="Century Gothic" w:eastAsia="Century Gothic" w:hAnsi="Century Gothic" w:cs="Century Gothic"/>
    </w:rPr>
  </w:style>
  <w:style w:type="character" w:customStyle="1" w:styleId="DefaultParagraphFont27">
    <w:name w:val="Default Paragraph Font_27"/>
    <w:uiPriority w:val="1"/>
    <w:semiHidden/>
    <w:unhideWhenUsed/>
    <w:rPr>
      <w:rFonts w:ascii="Century Gothic" w:eastAsia="Century Gothic" w:hAnsi="Century Gothic" w:cs="Century Gothic"/>
    </w:rPr>
  </w:style>
  <w:style w:type="character" w:customStyle="1" w:styleId="DefaultParagraphFont28">
    <w:name w:val="Default Paragraph Font_28"/>
    <w:uiPriority w:val="1"/>
    <w:semiHidden/>
    <w:unhideWhenUsed/>
    <w:rPr>
      <w:rFonts w:ascii="Century Gothic" w:eastAsia="Century Gothic" w:hAnsi="Century Gothic" w:cs="Century Gothic"/>
    </w:rPr>
  </w:style>
  <w:style w:type="character" w:customStyle="1" w:styleId="DefaultParagraphFont29">
    <w:name w:val="Default Paragraph Font_29"/>
    <w:uiPriority w:val="1"/>
    <w:semiHidden/>
    <w:unhideWhenUsed/>
    <w:rPr>
      <w:rFonts w:ascii="Century Gothic" w:eastAsia="Century Gothic" w:hAnsi="Century Gothic" w:cs="Century Gothic"/>
    </w:rPr>
  </w:style>
  <w:style w:type="paragraph" w:styleId="Voettekst">
    <w:name w:val="footer"/>
    <w:basedOn w:val="Standaard"/>
    <w:link w:val="VoettekstChar"/>
    <w:unhideWhenUsed/>
    <w:rsid w:val="005134E5"/>
    <w:pPr>
      <w:tabs>
        <w:tab w:val="center" w:pos="4536"/>
        <w:tab w:val="right" w:pos="9072"/>
      </w:tabs>
    </w:pPr>
  </w:style>
  <w:style w:type="character" w:customStyle="1" w:styleId="VoettekstChar">
    <w:name w:val="Voettekst Char"/>
    <w:basedOn w:val="Standaardalinea-lettertype"/>
    <w:link w:val="Voettekst"/>
    <w:rsid w:val="005134E5"/>
    <w:rPr>
      <w:rFonts w:ascii="Century Gothic" w:hAnsi="Century Gothic"/>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4620</Words>
  <Characters>25412</Characters>
  <Application>Microsoft Office Word</Application>
  <DocSecurity>0</DocSecurity>
  <Lines>211</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Matthysen</dc:creator>
  <cp:lastModifiedBy>template</cp:lastModifiedBy>
  <cp:revision>3</cp:revision>
  <dcterms:created xsi:type="dcterms:W3CDTF">2016-10-24T09:07:00Z</dcterms:created>
  <dcterms:modified xsi:type="dcterms:W3CDTF">2016-10-24T09:11:00Z</dcterms:modified>
</cp:coreProperties>
</file>