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74618C" w:rsidP="00297DE9">
      <w:pPr>
        <w:rPr>
          <w:b/>
          <w:sz w:val="22"/>
          <w:szCs w:val="22"/>
        </w:rPr>
      </w:pPr>
      <w:r w:rsidRPr="0084376D">
        <w:rPr>
          <w:b/>
          <w:sz w:val="22"/>
          <w:szCs w:val="22"/>
        </w:rPr>
        <w:t>Notulen Gemeenteraadszitting van 15/03/2016</w:t>
      </w:r>
    </w:p>
    <w:p w:rsidR="00297DE9" w:rsidRDefault="0074618C"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F67FFB" w:rsidTr="0089439C">
        <w:tc>
          <w:tcPr>
            <w:tcW w:w="1963" w:type="dxa"/>
            <w:tcBorders>
              <w:top w:val="nil"/>
              <w:left w:val="nil"/>
              <w:bottom w:val="nil"/>
              <w:right w:val="nil"/>
            </w:tcBorders>
            <w:hideMark/>
          </w:tcPr>
          <w:p w:rsidR="0042288F" w:rsidRPr="00FE2C4F" w:rsidRDefault="0074618C"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74618C" w:rsidP="00317001">
            <w:pPr>
              <w:pStyle w:val="Normal1"/>
              <w:tabs>
                <w:tab w:val="left" w:pos="3119"/>
                <w:tab w:val="left" w:pos="6237"/>
              </w:tabs>
              <w:rPr>
                <w:sz w:val="20"/>
                <w:szCs w:val="20"/>
              </w:rPr>
            </w:pPr>
            <w:r w:rsidRPr="00FE2C4F">
              <w:rPr>
                <w:sz w:val="20"/>
                <w:szCs w:val="20"/>
              </w:rPr>
              <w:t>Luc Bouckaert (CD&amp;V), burgemeester-voorzitter</w:t>
            </w:r>
          </w:p>
          <w:p w:rsidR="00F67FFB" w:rsidRPr="00FE2C4F" w:rsidRDefault="0074618C" w:rsidP="00EC4FC4">
            <w:pPr>
              <w:pStyle w:val="Normal1"/>
              <w:tabs>
                <w:tab w:val="left" w:pos="3119"/>
                <w:tab w:val="left" w:pos="6237"/>
              </w:tabs>
              <w:rPr>
                <w:sz w:val="20"/>
                <w:szCs w:val="20"/>
              </w:rPr>
            </w:pPr>
            <w:r w:rsidRPr="00FE2C4F">
              <w:rPr>
                <w:sz w:val="20"/>
                <w:szCs w:val="20"/>
              </w:rPr>
              <w:t xml:space="preserve">Kristien </w:t>
            </w:r>
            <w:proofErr w:type="spellStart"/>
            <w:r w:rsidRPr="00FE2C4F">
              <w:rPr>
                <w:sz w:val="20"/>
                <w:szCs w:val="20"/>
              </w:rPr>
              <w:t>Vingerhoets</w:t>
            </w:r>
            <w:proofErr w:type="spellEnd"/>
            <w:r w:rsidRPr="00FE2C4F">
              <w:rPr>
                <w:sz w:val="20"/>
                <w:szCs w:val="20"/>
              </w:rPr>
              <w:t xml:space="preserve"> (SP.A), Koen Scholiers (CD&amp;V), Levi Wastyn (SP.A), Jenne Meyvis (CD&amp;V), Stefan Van Linden (SP.A) en Joris Wachters (CD&amp;V), </w:t>
            </w:r>
            <w:r w:rsidRPr="00FE2C4F">
              <w:rPr>
                <w:sz w:val="20"/>
                <w:szCs w:val="20"/>
              </w:rPr>
              <w:t>schepenen</w:t>
            </w:r>
          </w:p>
          <w:p w:rsidR="00F67FFB" w:rsidRPr="00FE2C4F" w:rsidRDefault="0074618C" w:rsidP="00EC4FC4">
            <w:pPr>
              <w:pStyle w:val="Normal1"/>
              <w:tabs>
                <w:tab w:val="left" w:pos="3119"/>
                <w:tab w:val="left" w:pos="6237"/>
              </w:tabs>
              <w:rPr>
                <w:sz w:val="20"/>
                <w:szCs w:val="20"/>
              </w:rPr>
            </w:pPr>
            <w:r w:rsidRPr="00FE2C4F">
              <w:rPr>
                <w:sz w:val="20"/>
                <w:szCs w:val="20"/>
              </w:rPr>
              <w:t xml:space="preserve">Eddy De Herdt (SP.A), Vicky </w:t>
            </w:r>
            <w:proofErr w:type="spellStart"/>
            <w:r w:rsidRPr="00FE2C4F">
              <w:rPr>
                <w:sz w:val="20"/>
                <w:szCs w:val="20"/>
              </w:rPr>
              <w:t>Dombret</w:t>
            </w:r>
            <w:proofErr w:type="spellEnd"/>
            <w:r w:rsidRPr="00FE2C4F">
              <w:rPr>
                <w:sz w:val="20"/>
                <w:szCs w:val="20"/>
              </w:rPr>
              <w:t xml:space="preserve"> (CD&amp;V), </w:t>
            </w:r>
            <w:proofErr w:type="spellStart"/>
            <w:r w:rsidRPr="00FE2C4F">
              <w:rPr>
                <w:sz w:val="20"/>
                <w:szCs w:val="20"/>
              </w:rPr>
              <w:t>Francois</w:t>
            </w:r>
            <w:proofErr w:type="spellEnd"/>
            <w:r w:rsidRPr="00FE2C4F">
              <w:rPr>
                <w:sz w:val="20"/>
                <w:szCs w:val="20"/>
              </w:rPr>
              <w:t xml:space="preserve"> </w:t>
            </w:r>
            <w:proofErr w:type="spellStart"/>
            <w:r w:rsidRPr="00FE2C4F">
              <w:rPr>
                <w:sz w:val="20"/>
                <w:szCs w:val="20"/>
              </w:rPr>
              <w:t>Boddaert</w:t>
            </w:r>
            <w:proofErr w:type="spellEnd"/>
            <w:r w:rsidRPr="00FE2C4F">
              <w:rPr>
                <w:sz w:val="20"/>
                <w:szCs w:val="20"/>
              </w:rPr>
              <w:t xml:space="preserve"> (SP.A), Walter Van den Bogaert (CD&amp;V), Jos Van De </w:t>
            </w:r>
            <w:proofErr w:type="spellStart"/>
            <w:r w:rsidRPr="00FE2C4F">
              <w:rPr>
                <w:sz w:val="20"/>
                <w:szCs w:val="20"/>
              </w:rPr>
              <w:t>Wauwer</w:t>
            </w:r>
            <w:proofErr w:type="spellEnd"/>
            <w:r w:rsidRPr="00FE2C4F">
              <w:rPr>
                <w:sz w:val="20"/>
                <w:szCs w:val="20"/>
              </w:rPr>
              <w:t xml:space="preserve"> (VLAAMS BELANG), Agnes </w:t>
            </w:r>
            <w:proofErr w:type="spellStart"/>
            <w:r w:rsidRPr="00FE2C4F">
              <w:rPr>
                <w:sz w:val="20"/>
                <w:szCs w:val="20"/>
              </w:rPr>
              <w:t>Salden</w:t>
            </w:r>
            <w:proofErr w:type="spellEnd"/>
            <w:r w:rsidRPr="00FE2C4F">
              <w:rPr>
                <w:sz w:val="20"/>
                <w:szCs w:val="20"/>
              </w:rPr>
              <w:t xml:space="preserve"> (VLAAMS BELANG), Nele Cornelis (N-VA), Ria Maes (SP.A), Cliff </w:t>
            </w:r>
            <w:proofErr w:type="spellStart"/>
            <w:r w:rsidRPr="00FE2C4F">
              <w:rPr>
                <w:sz w:val="20"/>
                <w:szCs w:val="20"/>
              </w:rPr>
              <w:t>Mostien</w:t>
            </w:r>
            <w:proofErr w:type="spellEnd"/>
            <w:r w:rsidRPr="00FE2C4F">
              <w:rPr>
                <w:sz w:val="20"/>
                <w:szCs w:val="20"/>
              </w:rPr>
              <w:t xml:space="preserve"> (OPEN VLD), Gregory </w:t>
            </w:r>
            <w:proofErr w:type="spellStart"/>
            <w:r w:rsidRPr="00FE2C4F">
              <w:rPr>
                <w:sz w:val="20"/>
                <w:szCs w:val="20"/>
              </w:rPr>
              <w:t>Müsing</w:t>
            </w:r>
            <w:proofErr w:type="spellEnd"/>
            <w:r w:rsidRPr="00FE2C4F">
              <w:rPr>
                <w:sz w:val="20"/>
                <w:szCs w:val="20"/>
              </w:rPr>
              <w:t xml:space="preserve"> </w:t>
            </w:r>
            <w:r w:rsidRPr="00FE2C4F">
              <w:rPr>
                <w:sz w:val="20"/>
                <w:szCs w:val="20"/>
              </w:rPr>
              <w:t>(N-VA), Rita Goossens (N-VA) en Tom De Wit (CD&amp;V), raadsleden</w:t>
            </w:r>
          </w:p>
          <w:p w:rsidR="00F67FFB" w:rsidRPr="00FE2C4F" w:rsidRDefault="0074618C" w:rsidP="00C57F39">
            <w:pPr>
              <w:pStyle w:val="Normal1"/>
              <w:tabs>
                <w:tab w:val="left" w:pos="3119"/>
                <w:tab w:val="left" w:pos="6237"/>
              </w:tabs>
              <w:rPr>
                <w:sz w:val="20"/>
                <w:szCs w:val="20"/>
              </w:rPr>
            </w:pPr>
            <w:r w:rsidRPr="00FE2C4F">
              <w:rPr>
                <w:sz w:val="20"/>
                <w:szCs w:val="20"/>
              </w:rPr>
              <w:t>Luc Schroyens, secretaris</w:t>
            </w:r>
          </w:p>
          <w:p w:rsidR="0042288F" w:rsidRPr="00FE2C4F" w:rsidRDefault="0074618C" w:rsidP="00D602F6">
            <w:pPr>
              <w:pStyle w:val="Normal1"/>
              <w:tabs>
                <w:tab w:val="left" w:pos="3119"/>
                <w:tab w:val="left" w:pos="6237"/>
              </w:tabs>
              <w:rPr>
                <w:sz w:val="20"/>
                <w:szCs w:val="20"/>
              </w:rPr>
            </w:pPr>
          </w:p>
        </w:tc>
      </w:tr>
      <w:tr w:rsidR="00F67FFB" w:rsidTr="0089439C">
        <w:tc>
          <w:tcPr>
            <w:tcW w:w="1963" w:type="dxa"/>
            <w:tcBorders>
              <w:top w:val="nil"/>
              <w:left w:val="nil"/>
              <w:bottom w:val="nil"/>
              <w:right w:val="nil"/>
            </w:tcBorders>
          </w:tcPr>
          <w:p w:rsidR="0042288F" w:rsidRPr="00FE2C4F" w:rsidRDefault="0074618C"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F67FFB" w:rsidRPr="00FE2C4F" w:rsidRDefault="0074618C" w:rsidP="00040C18">
            <w:pPr>
              <w:pStyle w:val="Normal1"/>
              <w:tabs>
                <w:tab w:val="left" w:pos="3119"/>
                <w:tab w:val="left" w:pos="6237"/>
              </w:tabs>
              <w:rPr>
                <w:sz w:val="20"/>
                <w:szCs w:val="20"/>
              </w:rPr>
            </w:pPr>
            <w:r w:rsidRPr="00FE2C4F">
              <w:rPr>
                <w:sz w:val="20"/>
                <w:szCs w:val="20"/>
              </w:rPr>
              <w:t xml:space="preserve">Anthony </w:t>
            </w:r>
            <w:proofErr w:type="spellStart"/>
            <w:r w:rsidRPr="00FE2C4F">
              <w:rPr>
                <w:sz w:val="20"/>
                <w:szCs w:val="20"/>
              </w:rPr>
              <w:t>Abbeloos</w:t>
            </w:r>
            <w:proofErr w:type="spellEnd"/>
            <w:r w:rsidRPr="00FE2C4F">
              <w:rPr>
                <w:sz w:val="20"/>
                <w:szCs w:val="20"/>
              </w:rPr>
              <w:t xml:space="preserve"> (N-VH), </w:t>
            </w:r>
            <w:proofErr w:type="spellStart"/>
            <w:r w:rsidRPr="00FE2C4F">
              <w:rPr>
                <w:sz w:val="20"/>
                <w:szCs w:val="20"/>
              </w:rPr>
              <w:t>Helke</w:t>
            </w:r>
            <w:proofErr w:type="spellEnd"/>
            <w:r w:rsidRPr="00FE2C4F">
              <w:rPr>
                <w:sz w:val="20"/>
                <w:szCs w:val="20"/>
              </w:rPr>
              <w:t xml:space="preserve"> </w:t>
            </w:r>
            <w:proofErr w:type="spellStart"/>
            <w:r w:rsidRPr="00FE2C4F">
              <w:rPr>
                <w:sz w:val="20"/>
                <w:szCs w:val="20"/>
              </w:rPr>
              <w:t>Verdick</w:t>
            </w:r>
            <w:proofErr w:type="spellEnd"/>
            <w:r w:rsidRPr="00FE2C4F">
              <w:rPr>
                <w:sz w:val="20"/>
                <w:szCs w:val="20"/>
              </w:rPr>
              <w:t xml:space="preserve"> (N-VA) en Nicky Cauwenberghs (CD&amp;V), raadsleden</w:t>
            </w:r>
          </w:p>
          <w:p w:rsidR="0042288F" w:rsidRPr="00040C18" w:rsidRDefault="0074618C" w:rsidP="00040C18">
            <w:pPr>
              <w:pStyle w:val="Normal1"/>
            </w:pPr>
          </w:p>
        </w:tc>
      </w:tr>
    </w:tbl>
    <w:p w:rsidR="00D9263A" w:rsidRDefault="0074618C" w:rsidP="00297DE9">
      <w:pPr>
        <w:rPr>
          <w:sz w:val="18"/>
          <w:szCs w:val="20"/>
        </w:rPr>
      </w:pPr>
    </w:p>
    <w:p w:rsidR="00297DE9" w:rsidRPr="0084376D" w:rsidRDefault="0074618C"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74618C" w:rsidP="00297DE9">
      <w:pPr>
        <w:pStyle w:val="Kop10"/>
        <w:rPr>
          <w:rFonts w:ascii="Century Gothic" w:hAnsi="Century Gothic"/>
          <w:sz w:val="18"/>
          <w:szCs w:val="20"/>
        </w:rPr>
      </w:pPr>
    </w:p>
    <w:p w:rsidR="00297DE9" w:rsidRPr="0084376D" w:rsidRDefault="0074618C" w:rsidP="00297DE9">
      <w:pPr>
        <w:pStyle w:val="Kop10"/>
        <w:rPr>
          <w:rFonts w:ascii="Century Gothic" w:hAnsi="Century Gothic"/>
          <w:sz w:val="18"/>
          <w:szCs w:val="20"/>
        </w:rPr>
      </w:pPr>
      <w:r w:rsidRPr="0084376D">
        <w:rPr>
          <w:rFonts w:ascii="Century Gothic" w:hAnsi="Century Gothic"/>
          <w:sz w:val="18"/>
          <w:szCs w:val="20"/>
        </w:rPr>
        <w:t xml:space="preserve">Het verslag </w:t>
      </w:r>
      <w:r w:rsidRPr="0084376D">
        <w:rPr>
          <w:rFonts w:ascii="Century Gothic" w:hAnsi="Century Gothic"/>
          <w:sz w:val="18"/>
          <w:szCs w:val="20"/>
        </w:rPr>
        <w:t>van de vorige zitting wordt goedgekeurd na opmerkingen van de raadsleden.</w:t>
      </w:r>
    </w:p>
    <w:p w:rsidR="009118F4" w:rsidRPr="0084376D" w:rsidRDefault="0074618C" w:rsidP="00736F46">
      <w:pPr>
        <w:widowControl w:val="0"/>
        <w:tabs>
          <w:tab w:val="left" w:pos="90"/>
        </w:tabs>
        <w:autoSpaceDE w:val="0"/>
        <w:autoSpaceDN w:val="0"/>
        <w:adjustRightInd w:val="0"/>
        <w:rPr>
          <w:rFonts w:cs="Century Gothic"/>
          <w:szCs w:val="20"/>
        </w:rPr>
      </w:pPr>
    </w:p>
    <w:p w:rsidR="006E1FA0" w:rsidRDefault="0074618C" w:rsidP="006E1FA0">
      <w:pPr>
        <w:rPr>
          <w:b/>
          <w:i/>
          <w:szCs w:val="20"/>
        </w:rPr>
      </w:pPr>
      <w:r w:rsidRPr="0084376D">
        <w:rPr>
          <w:b/>
          <w:i/>
          <w:szCs w:val="20"/>
        </w:rPr>
        <w:t>Openbare zitting</w:t>
      </w:r>
    </w:p>
    <w:p w:rsidR="0074618C" w:rsidRPr="00243D7D" w:rsidRDefault="0074618C" w:rsidP="006E1FA0">
      <w:pPr>
        <w:rPr>
          <w:rFonts w:cs="Arial"/>
        </w:rPr>
      </w:pPr>
    </w:p>
    <w:p w:rsidR="006E1FA0" w:rsidRPr="0084376D" w:rsidRDefault="0074618C"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Adviseren jaarrekening 2015 kerkfabriek Sint-Niklaas</w:t>
      </w:r>
    </w:p>
    <w:p w:rsidR="006E1FA0" w:rsidRPr="0084376D" w:rsidRDefault="0074618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430203">
            <w:pPr>
              <w:pStyle w:val="Titels"/>
            </w:pPr>
            <w:r w:rsidRPr="0084376D">
              <w:t>Motivering</w:t>
            </w:r>
          </w:p>
        </w:tc>
      </w:tr>
    </w:tbl>
    <w:p w:rsidR="006E1FA0" w:rsidRPr="0084376D" w:rsidRDefault="0074618C" w:rsidP="006E1FA0"/>
    <w:p w:rsidR="00F67FFB" w:rsidRDefault="0074618C">
      <w:r>
        <w:rPr>
          <w:rStyle w:val="DefaultParagraphFont3"/>
          <w:b/>
          <w:u w:val="single"/>
        </w:rPr>
        <w:t>Voorgeschiedenis</w:t>
      </w:r>
    </w:p>
    <w:p w:rsidR="00F67FFB" w:rsidRDefault="0074618C">
      <w:r>
        <w:rPr>
          <w:rStyle w:val="DefaultParagraphFont3"/>
        </w:rPr>
        <w:t>- Op 26/01/2016 keurt de kerkraad de jaarrekening 2015 goed.</w:t>
      </w:r>
    </w:p>
    <w:p w:rsidR="00F67FFB" w:rsidRDefault="0074618C">
      <w:r>
        <w:rPr>
          <w:rStyle w:val="DefaultParagraphFont3"/>
        </w:rPr>
        <w:t>-</w:t>
      </w:r>
      <w:r>
        <w:rPr>
          <w:rStyle w:val="DefaultParagraphFont3"/>
        </w:rPr>
        <w:t xml:space="preserve"> Op 28/01/2016 wordt de jaarrekening 2015 overhandigd aan de gemeente.</w:t>
      </w:r>
    </w:p>
    <w:p w:rsidR="00F67FFB" w:rsidRDefault="00F67FFB"/>
    <w:p w:rsidR="00F67FFB" w:rsidRDefault="0074618C">
      <w:r>
        <w:rPr>
          <w:rStyle w:val="DefaultParagraphFont3"/>
          <w:b/>
          <w:u w:val="single"/>
        </w:rPr>
        <w:t>Feiten en context</w:t>
      </w:r>
    </w:p>
    <w:p w:rsidR="00F67FFB" w:rsidRDefault="0074618C">
      <w:r>
        <w:rPr>
          <w:rStyle w:val="DefaultParagraphFont3"/>
        </w:rPr>
        <w:t xml:space="preserve">De gemeenteraad dient de jaarrekening 2015 van de </w:t>
      </w:r>
      <w:proofErr w:type="spellStart"/>
      <w:r>
        <w:rPr>
          <w:rStyle w:val="DefaultParagraphFont3"/>
        </w:rPr>
        <w:t>kerkkfabriek</w:t>
      </w:r>
      <w:proofErr w:type="spellEnd"/>
      <w:r>
        <w:rPr>
          <w:rStyle w:val="DefaultParagraphFont3"/>
        </w:rPr>
        <w:t xml:space="preserve"> Sint-Niklaas te adviseren.</w:t>
      </w:r>
    </w:p>
    <w:p w:rsidR="00F67FFB" w:rsidRDefault="00F67FFB"/>
    <w:p w:rsidR="00F67FFB" w:rsidRDefault="00F67FFB"/>
    <w:p w:rsidR="00F67FFB" w:rsidRDefault="0074618C">
      <w:r>
        <w:rPr>
          <w:rStyle w:val="DefaultParagraphFont3"/>
          <w:b/>
          <w:u w:val="single"/>
        </w:rPr>
        <w:t>Juridische grond</w:t>
      </w:r>
    </w:p>
    <w:tbl>
      <w:tblPr>
        <w:tblStyle w:val="Tabelrasterlijnen"/>
        <w:tblW w:w="9390" w:type="dxa"/>
        <w:tblLook w:val="04A0" w:firstRow="1" w:lastRow="0" w:firstColumn="1" w:lastColumn="0" w:noHBand="0" w:noVBand="1"/>
      </w:tblPr>
      <w:tblGrid>
        <w:gridCol w:w="4695"/>
        <w:gridCol w:w="4695"/>
      </w:tblGrid>
      <w:tr w:rsidR="00F67FFB">
        <w:tc>
          <w:tcPr>
            <w:tcW w:w="4695" w:type="dxa"/>
          </w:tcPr>
          <w:p w:rsidR="00F67FFB" w:rsidRDefault="0074618C">
            <w:r>
              <w:rPr>
                <w:rStyle w:val="DefaultParagraphFont3"/>
              </w:rPr>
              <w:t>Omzendbrief BB 2008/06 van 18 juli 2008</w:t>
            </w:r>
          </w:p>
        </w:tc>
        <w:tc>
          <w:tcPr>
            <w:tcW w:w="4695" w:type="dxa"/>
          </w:tcPr>
          <w:p w:rsidR="00F67FFB" w:rsidRDefault="0074618C">
            <w:r>
              <w:rPr>
                <w:rStyle w:val="DefaultParagraphFont3"/>
              </w:rPr>
              <w:t xml:space="preserve">regelt de </w:t>
            </w:r>
            <w:r>
              <w:rPr>
                <w:rStyle w:val="DefaultParagraphFont3"/>
              </w:rPr>
              <w:t>boekhouding van de besturen van de eredienst</w:t>
            </w:r>
          </w:p>
        </w:tc>
      </w:tr>
      <w:tr w:rsidR="00F67FFB">
        <w:tc>
          <w:tcPr>
            <w:tcW w:w="4695" w:type="dxa"/>
          </w:tcPr>
          <w:p w:rsidR="00F67FFB" w:rsidRDefault="0074618C">
            <w:r>
              <w:rPr>
                <w:rStyle w:val="DefaultParagraphFont3"/>
              </w:rPr>
              <w:t>Omzendbrief 2008/01 van 22 februari 2008</w:t>
            </w:r>
          </w:p>
        </w:tc>
        <w:tc>
          <w:tcPr>
            <w:tcW w:w="4695" w:type="dxa"/>
          </w:tcPr>
          <w:p w:rsidR="00F67FFB" w:rsidRDefault="0074618C">
            <w:r>
              <w:rPr>
                <w:rStyle w:val="DefaultParagraphFont3"/>
              </w:rPr>
              <w:t>regelt de materiële organisatie en werking van de eredienst</w:t>
            </w:r>
          </w:p>
        </w:tc>
      </w:tr>
      <w:tr w:rsidR="00F67FFB">
        <w:trPr>
          <w:trHeight w:val="490"/>
        </w:trPr>
        <w:tc>
          <w:tcPr>
            <w:tcW w:w="4695" w:type="dxa"/>
          </w:tcPr>
          <w:p w:rsidR="00F67FFB" w:rsidRDefault="0074618C">
            <w:r>
              <w:rPr>
                <w:rStyle w:val="DefaultParagraphFont3"/>
              </w:rPr>
              <w:t>Omzendbrief 2007/01 van 12 januari 2007</w:t>
            </w:r>
          </w:p>
        </w:tc>
        <w:tc>
          <w:tcPr>
            <w:tcW w:w="4695" w:type="dxa"/>
          </w:tcPr>
          <w:p w:rsidR="00F67FFB" w:rsidRDefault="0074618C">
            <w:r>
              <w:rPr>
                <w:rStyle w:val="DefaultParagraphFont3"/>
              </w:rPr>
              <w:t>regelt de boekhouding van de besturen van de eredienst</w:t>
            </w:r>
          </w:p>
        </w:tc>
      </w:tr>
      <w:tr w:rsidR="00F67FFB">
        <w:tc>
          <w:tcPr>
            <w:tcW w:w="4695" w:type="dxa"/>
          </w:tcPr>
          <w:p w:rsidR="00F67FFB" w:rsidRDefault="0074618C">
            <w:r>
              <w:rPr>
                <w:rStyle w:val="DefaultParagraphFont3"/>
              </w:rPr>
              <w:t xml:space="preserve">Besluit van </w:t>
            </w:r>
            <w:r>
              <w:rPr>
                <w:rStyle w:val="DefaultParagraphFont3"/>
              </w:rPr>
              <w:t>de Vlaamse Regering van 13 oktober 2006, gewijzigd bij besluit van 5 september 2008</w:t>
            </w:r>
          </w:p>
        </w:tc>
        <w:tc>
          <w:tcPr>
            <w:tcW w:w="4695" w:type="dxa"/>
          </w:tcPr>
          <w:p w:rsidR="00F67FFB" w:rsidRDefault="0074618C">
            <w:r>
              <w:rPr>
                <w:rStyle w:val="DefaultParagraphFont3"/>
              </w:rPr>
              <w:t>algemeen reglement op de boekhouding van de eredienst</w:t>
            </w:r>
          </w:p>
        </w:tc>
      </w:tr>
      <w:tr w:rsidR="00F67FFB">
        <w:tc>
          <w:tcPr>
            <w:tcW w:w="4695" w:type="dxa"/>
          </w:tcPr>
          <w:p w:rsidR="00F67FFB" w:rsidRDefault="0074618C">
            <w:r>
              <w:rPr>
                <w:rStyle w:val="DefaultParagraphFont3"/>
              </w:rPr>
              <w:t>Decreet van 7 mei 2004</w:t>
            </w:r>
          </w:p>
        </w:tc>
        <w:tc>
          <w:tcPr>
            <w:tcW w:w="4695" w:type="dxa"/>
          </w:tcPr>
          <w:p w:rsidR="00F67FFB" w:rsidRDefault="0074618C">
            <w:r>
              <w:rPr>
                <w:rStyle w:val="DefaultParagraphFont3"/>
              </w:rPr>
              <w:t>materiële organisatie en werking van de eredienst</w:t>
            </w:r>
          </w:p>
        </w:tc>
      </w:tr>
    </w:tbl>
    <w:p w:rsidR="00F67FFB" w:rsidRDefault="00F67FFB"/>
    <w:p w:rsidR="00F67FFB" w:rsidRDefault="0074618C">
      <w:r>
        <w:rPr>
          <w:rStyle w:val="DefaultParagraphFont3"/>
          <w:b/>
          <w:u w:val="single"/>
        </w:rPr>
        <w:t>Argumentatie</w:t>
      </w:r>
    </w:p>
    <w:p w:rsidR="00F67FFB" w:rsidRDefault="0074618C">
      <w:r>
        <w:rPr>
          <w:rStyle w:val="DefaultParagraphFont3"/>
        </w:rPr>
        <w:t>Niet van toepassing.</w:t>
      </w:r>
    </w:p>
    <w:p w:rsidR="00F67FFB" w:rsidRDefault="00F67FFB"/>
    <w:p w:rsidR="0074618C" w:rsidRDefault="0074618C">
      <w:pPr>
        <w:rPr>
          <w:rStyle w:val="DefaultParagraphFont3"/>
          <w:b/>
          <w:u w:val="single"/>
        </w:rPr>
      </w:pPr>
    </w:p>
    <w:p w:rsidR="0074618C" w:rsidRDefault="0074618C">
      <w:pPr>
        <w:rPr>
          <w:rStyle w:val="DefaultParagraphFont3"/>
          <w:b/>
          <w:u w:val="single"/>
        </w:rPr>
      </w:pPr>
    </w:p>
    <w:p w:rsidR="00F67FFB" w:rsidRDefault="0074618C">
      <w:r>
        <w:rPr>
          <w:rStyle w:val="DefaultParagraphFont3"/>
          <w:b/>
          <w:u w:val="single"/>
        </w:rPr>
        <w:t>Financ</w:t>
      </w:r>
      <w:r>
        <w:rPr>
          <w:rStyle w:val="DefaultParagraphFont3"/>
          <w:b/>
          <w:u w:val="single"/>
        </w:rPr>
        <w:t>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F67FFB">
        <w:trPr>
          <w:trHeight w:val="490"/>
        </w:trPr>
        <w:tc>
          <w:tcPr>
            <w:tcW w:w="2343" w:type="dxa"/>
          </w:tcPr>
          <w:p w:rsidR="00F67FFB" w:rsidRDefault="0074618C">
            <w:r>
              <w:rPr>
                <w:rStyle w:val="DefaultParagraphFont3"/>
              </w:rPr>
              <w:t>Geen financiële gevolgen</w:t>
            </w:r>
          </w:p>
        </w:tc>
        <w:tc>
          <w:tcPr>
            <w:tcW w:w="1477" w:type="dxa"/>
          </w:tcPr>
          <w:p w:rsidR="00F67FFB" w:rsidRDefault="00F67FFB"/>
        </w:tc>
        <w:tc>
          <w:tcPr>
            <w:tcW w:w="1559" w:type="dxa"/>
          </w:tcPr>
          <w:p w:rsidR="00F67FFB" w:rsidRDefault="00F67FFB"/>
        </w:tc>
        <w:tc>
          <w:tcPr>
            <w:tcW w:w="2343" w:type="dxa"/>
          </w:tcPr>
          <w:p w:rsidR="00F67FFB" w:rsidRDefault="00F67FFB"/>
        </w:tc>
      </w:tr>
    </w:tbl>
    <w:p w:rsidR="00F67FFB" w:rsidRDefault="00F67FFB"/>
    <w:p w:rsidR="00F67FFB" w:rsidRPr="0084376D" w:rsidRDefault="00F67FF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7968B5">
            <w:r w:rsidRPr="0084376D">
              <w:t>Besluit</w:t>
            </w:r>
          </w:p>
        </w:tc>
      </w:tr>
    </w:tbl>
    <w:p w:rsidR="006E1FA0" w:rsidRPr="0084376D" w:rsidRDefault="0074618C" w:rsidP="006E1FA0"/>
    <w:p w:rsidR="00F67FFB" w:rsidRDefault="0074618C">
      <w:r>
        <w:rPr>
          <w:rStyle w:val="DefaultParagraphFont4"/>
        </w:rPr>
        <w:t>Artikel 1:</w:t>
      </w:r>
    </w:p>
    <w:p w:rsidR="00F67FFB" w:rsidRDefault="0074618C">
      <w:r>
        <w:rPr>
          <w:rStyle w:val="DefaultParagraphFont4"/>
        </w:rPr>
        <w:t>De gemeenteraad beslist om de jaarrekening 2015 van de kerkfabriek Sint-Niklaas gunstig te adviseren.</w:t>
      </w:r>
    </w:p>
    <w:p w:rsidR="00F67FFB" w:rsidRPr="0084376D" w:rsidRDefault="00F67FFB" w:rsidP="009118F4"/>
    <w:p w:rsidR="00F67FFB" w:rsidRPr="0084376D" w:rsidRDefault="0074618C"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74618C"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statuten ILV Sportregio rivierenland</w:t>
      </w:r>
    </w:p>
    <w:p w:rsidR="006E1FA0" w:rsidRPr="0084376D" w:rsidRDefault="0074618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430203">
            <w:pPr>
              <w:pStyle w:val="Titels"/>
            </w:pPr>
            <w:r w:rsidRPr="0084376D">
              <w:t>Motivering</w:t>
            </w:r>
          </w:p>
        </w:tc>
      </w:tr>
    </w:tbl>
    <w:p w:rsidR="006E1FA0" w:rsidRPr="0084376D" w:rsidRDefault="0074618C" w:rsidP="006E1FA0"/>
    <w:p w:rsidR="00F67FFB" w:rsidRDefault="0074618C">
      <w:r>
        <w:rPr>
          <w:rStyle w:val="DefaultParagraphFont5"/>
          <w:b/>
          <w:u w:val="single"/>
        </w:rPr>
        <w:t>Feiten en context</w:t>
      </w:r>
    </w:p>
    <w:p w:rsidR="00F67FFB" w:rsidRDefault="0074618C">
      <w:r>
        <w:rPr>
          <w:rStyle w:val="DefaultParagraphFont5"/>
        </w:rPr>
        <w:t xml:space="preserve">- Goedkeuring statuten ILV Sportregio rivierenland op de gemeenteraad van 16/12/2014. </w:t>
      </w:r>
    </w:p>
    <w:p w:rsidR="00F67FFB" w:rsidRDefault="0074618C">
      <w:r>
        <w:rPr>
          <w:rStyle w:val="DefaultParagraphFont5"/>
        </w:rPr>
        <w:t>- Collegebeslissing 15/02/2016: plaatsvervanger schepen sport ILV sportregio rivierenland.</w:t>
      </w:r>
    </w:p>
    <w:p w:rsidR="00F67FFB" w:rsidRDefault="00F67FFB"/>
    <w:p w:rsidR="00F67FFB" w:rsidRDefault="0074618C">
      <w:r>
        <w:rPr>
          <w:rStyle w:val="DefaultParagraphFont5"/>
        </w:rPr>
        <w:t xml:space="preserve">Er werd geen officiële plaatsvervanger voor de schepen van sport aangesteld. </w:t>
      </w:r>
      <w:r>
        <w:rPr>
          <w:rStyle w:val="DefaultParagraphFont5"/>
        </w:rPr>
        <w:t xml:space="preserve">Indien de schepen niet aanwezig kan zijn op een Algemene Vergadering kan hij zich laten vervangen door een persoon aangesteld door de gemeenteraad. </w:t>
      </w:r>
    </w:p>
    <w:p w:rsidR="00F67FFB" w:rsidRDefault="00F67FFB"/>
    <w:p w:rsidR="00F67FFB" w:rsidRDefault="0074618C">
      <w:r>
        <w:rPr>
          <w:rStyle w:val="DefaultParagraphFont5"/>
          <w:b/>
          <w:u w:val="single"/>
        </w:rPr>
        <w:t>Advies</w:t>
      </w:r>
    </w:p>
    <w:p w:rsidR="00F67FFB" w:rsidRDefault="0074618C">
      <w:r>
        <w:rPr>
          <w:rStyle w:val="DefaultParagraphFont5"/>
        </w:rPr>
        <w:t xml:space="preserve">Het college stelt voor om De Heer De Herdt af te vaardigen als officieel plaatsvervanger. </w:t>
      </w:r>
    </w:p>
    <w:p w:rsidR="00F67FFB" w:rsidRDefault="00F67FFB"/>
    <w:p w:rsidR="00F67FFB" w:rsidRDefault="0074618C">
      <w:r>
        <w:rPr>
          <w:rStyle w:val="DefaultParagraphFont5"/>
          <w:b/>
          <w:u w:val="single"/>
        </w:rPr>
        <w:t>Argumentatie</w:t>
      </w:r>
    </w:p>
    <w:p w:rsidR="00F67FFB" w:rsidRDefault="0074618C">
      <w:r>
        <w:rPr>
          <w:rStyle w:val="DefaultParagraphFont5"/>
        </w:rPr>
        <w:t xml:space="preserve">De Heer de Herdt heeft in het verleden steeds de sportregio gevolgd. </w:t>
      </w:r>
    </w:p>
    <w:p w:rsidR="00F67FFB" w:rsidRDefault="00F67FFB"/>
    <w:p w:rsidR="00F67FFB" w:rsidRDefault="0074618C">
      <w:r>
        <w:rPr>
          <w:rStyle w:val="DefaultParagraphFont5"/>
          <w:b/>
          <w:u w:val="single"/>
        </w:rPr>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F67FFB">
        <w:trPr>
          <w:trHeight w:val="490"/>
        </w:trPr>
        <w:tc>
          <w:tcPr>
            <w:tcW w:w="2343" w:type="dxa"/>
          </w:tcPr>
          <w:p w:rsidR="00F67FFB" w:rsidRDefault="0074618C">
            <w:r>
              <w:rPr>
                <w:rStyle w:val="DefaultParagraphFont5"/>
              </w:rPr>
              <w:t>Geen financiële gevolgen</w:t>
            </w:r>
          </w:p>
        </w:tc>
        <w:tc>
          <w:tcPr>
            <w:tcW w:w="1477" w:type="dxa"/>
          </w:tcPr>
          <w:p w:rsidR="00F67FFB" w:rsidRDefault="00F67FFB"/>
        </w:tc>
        <w:tc>
          <w:tcPr>
            <w:tcW w:w="1559" w:type="dxa"/>
          </w:tcPr>
          <w:p w:rsidR="00F67FFB" w:rsidRDefault="00F67FFB"/>
        </w:tc>
        <w:tc>
          <w:tcPr>
            <w:tcW w:w="2343" w:type="dxa"/>
          </w:tcPr>
          <w:p w:rsidR="00F67FFB" w:rsidRDefault="00F67FFB"/>
        </w:tc>
      </w:tr>
      <w:tr w:rsidR="00F67FFB">
        <w:tc>
          <w:tcPr>
            <w:tcW w:w="2343" w:type="dxa"/>
          </w:tcPr>
          <w:p w:rsidR="00F67FFB" w:rsidRDefault="00F67FFB"/>
        </w:tc>
        <w:tc>
          <w:tcPr>
            <w:tcW w:w="1477" w:type="dxa"/>
          </w:tcPr>
          <w:p w:rsidR="00F67FFB" w:rsidRDefault="00F67FFB"/>
        </w:tc>
        <w:tc>
          <w:tcPr>
            <w:tcW w:w="1559" w:type="dxa"/>
          </w:tcPr>
          <w:p w:rsidR="00F67FFB" w:rsidRDefault="00F67FFB"/>
        </w:tc>
        <w:tc>
          <w:tcPr>
            <w:tcW w:w="2343" w:type="dxa"/>
          </w:tcPr>
          <w:p w:rsidR="00F67FFB" w:rsidRDefault="00F67FFB"/>
        </w:tc>
      </w:tr>
      <w:tr w:rsidR="00F67FFB">
        <w:tc>
          <w:tcPr>
            <w:tcW w:w="2343" w:type="dxa"/>
          </w:tcPr>
          <w:p w:rsidR="00F67FFB" w:rsidRDefault="00F67FFB"/>
        </w:tc>
        <w:tc>
          <w:tcPr>
            <w:tcW w:w="1477" w:type="dxa"/>
          </w:tcPr>
          <w:p w:rsidR="00F67FFB" w:rsidRDefault="00F67FFB"/>
        </w:tc>
        <w:tc>
          <w:tcPr>
            <w:tcW w:w="1559" w:type="dxa"/>
          </w:tcPr>
          <w:p w:rsidR="00F67FFB" w:rsidRDefault="00F67FFB"/>
        </w:tc>
        <w:tc>
          <w:tcPr>
            <w:tcW w:w="2343" w:type="dxa"/>
          </w:tcPr>
          <w:p w:rsidR="00F67FFB" w:rsidRDefault="00F67FFB"/>
        </w:tc>
      </w:tr>
    </w:tbl>
    <w:p w:rsidR="00F67FFB" w:rsidRPr="0084376D" w:rsidRDefault="00F67FF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7968B5">
            <w:r w:rsidRPr="0084376D">
              <w:t>Besluit</w:t>
            </w:r>
          </w:p>
          <w:p w:rsidR="005217EE" w:rsidRPr="008C15D8" w:rsidRDefault="0074618C" w:rsidP="005217EE"/>
          <w:p w:rsidR="005217EE" w:rsidRPr="008C15D8" w:rsidRDefault="0074618C" w:rsidP="005217EE">
            <w:r w:rsidRPr="008C15D8">
              <w:t xml:space="preserve">18 stemmen voor: Cliff </w:t>
            </w:r>
            <w:proofErr w:type="spellStart"/>
            <w:r w:rsidRPr="008C15D8">
              <w:t>Mostien</w:t>
            </w:r>
            <w:proofErr w:type="spellEnd"/>
            <w:r w:rsidRPr="008C15D8">
              <w:t xml:space="preserve">, Nele Cornelis, Gregory </w:t>
            </w:r>
            <w:proofErr w:type="spellStart"/>
            <w:r w:rsidRPr="008C15D8">
              <w:t>Müsing</w:t>
            </w:r>
            <w:proofErr w:type="spellEnd"/>
            <w:r w:rsidRPr="008C15D8">
              <w:t xml:space="preserve">, Rita Goossens,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Tom De Wit en Luc Bouckaert</w:t>
            </w:r>
          </w:p>
        </w:tc>
      </w:tr>
    </w:tbl>
    <w:p w:rsidR="006E1FA0" w:rsidRPr="0084376D" w:rsidRDefault="0074618C" w:rsidP="006E1FA0"/>
    <w:p w:rsidR="00F67FFB" w:rsidRDefault="0074618C">
      <w:r>
        <w:rPr>
          <w:rStyle w:val="DefaultParagraphFont6"/>
        </w:rPr>
        <w:t>Artikel 1</w:t>
      </w:r>
    </w:p>
    <w:p w:rsidR="00F67FFB" w:rsidRDefault="0074618C">
      <w:r>
        <w:rPr>
          <w:rStyle w:val="DefaultParagraphFont6"/>
        </w:rPr>
        <w:t>De gemeenteraad beslist:</w:t>
      </w:r>
    </w:p>
    <w:p w:rsidR="00F67FFB" w:rsidRDefault="0074618C">
      <w:r>
        <w:rPr>
          <w:rStyle w:val="DefaultParagraphFont6"/>
        </w:rPr>
        <w:t xml:space="preserve">Eddy de Herdt aan te stellen als officieel plaatsvervanger voor de Schepen van Sport op de AV van de sportregio rivierenland. </w:t>
      </w:r>
    </w:p>
    <w:p w:rsidR="00F67FFB" w:rsidRPr="0084376D" w:rsidRDefault="00F67FFB" w:rsidP="009118F4"/>
    <w:p w:rsidR="00F67FFB" w:rsidRPr="0084376D" w:rsidRDefault="0074618C" w:rsidP="00297DE9">
      <w:pPr>
        <w:pStyle w:val="Kop10"/>
        <w:rPr>
          <w:rFonts w:ascii="Century Gothic" w:hAnsi="Century Gothic"/>
          <w:i w:val="0"/>
          <w:szCs w:val="20"/>
        </w:rPr>
      </w:pPr>
      <w:r w:rsidRPr="0084376D">
        <w:rPr>
          <w:rFonts w:ascii="Century Gothic" w:hAnsi="Century Gothic"/>
          <w:i w:val="0"/>
          <w:szCs w:val="20"/>
        </w:rPr>
        <w:lastRenderedPageBreak/>
        <w:t xml:space="preserve"> </w:t>
      </w:r>
    </w:p>
    <w:p w:rsidR="006E1FA0" w:rsidRPr="0084376D" w:rsidRDefault="0074618C"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Aanpassen verkeersreglement Assestraat</w:t>
      </w:r>
    </w:p>
    <w:p w:rsidR="006E1FA0" w:rsidRPr="0084376D" w:rsidRDefault="0074618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430203">
            <w:pPr>
              <w:pStyle w:val="Titels"/>
            </w:pPr>
            <w:r w:rsidRPr="0084376D">
              <w:t>Motivering</w:t>
            </w:r>
          </w:p>
        </w:tc>
      </w:tr>
    </w:tbl>
    <w:p w:rsidR="006E1FA0" w:rsidRPr="0084376D" w:rsidRDefault="0074618C" w:rsidP="006E1FA0"/>
    <w:p w:rsidR="00F67FFB" w:rsidRDefault="0074618C">
      <w:r>
        <w:rPr>
          <w:rStyle w:val="DefaultParagraphFont7"/>
          <w:b/>
        </w:rPr>
        <w:t>Voorgeschiedenis</w:t>
      </w:r>
    </w:p>
    <w:p w:rsidR="00F67FFB" w:rsidRDefault="0074618C" w:rsidP="0074618C">
      <w:pPr>
        <w:numPr>
          <w:ilvl w:val="0"/>
          <w:numId w:val="1"/>
        </w:numPr>
      </w:pPr>
      <w:r>
        <w:rPr>
          <w:rStyle w:val="DefaultParagraphFont7"/>
        </w:rPr>
        <w:t xml:space="preserve">Gemeenteraadsbesluit van 20 juni 2000 </w:t>
      </w:r>
      <w:r>
        <w:rPr>
          <w:rStyle w:val="DefaultParagraphFont7"/>
        </w:rPr>
        <w:t>waarbij het verkeersreglement van de Assestraat wordt goedgekeurd.</w:t>
      </w:r>
    </w:p>
    <w:p w:rsidR="00F67FFB" w:rsidRDefault="00F67FFB">
      <w:pPr>
        <w:jc w:val="center"/>
        <w:rPr>
          <w:b/>
        </w:rPr>
      </w:pPr>
    </w:p>
    <w:p w:rsidR="00F67FFB" w:rsidRDefault="0074618C">
      <w:pPr>
        <w:rPr>
          <w:b/>
        </w:rPr>
      </w:pPr>
      <w:r>
        <w:rPr>
          <w:rStyle w:val="DefaultParagraphFont7"/>
          <w:b/>
        </w:rPr>
        <w:t>Feiten en context</w:t>
      </w:r>
    </w:p>
    <w:p w:rsidR="00F67FFB" w:rsidRDefault="0074618C">
      <w:r>
        <w:rPr>
          <w:rStyle w:val="DefaultParagraphFont7"/>
        </w:rPr>
        <w:t>Om het verkeer een betere doorgang te geven tijdens de wekelijkse markt, wordt</w:t>
      </w:r>
      <w:r>
        <w:rPr>
          <w:rStyle w:val="DefaultParagraphFont7"/>
          <w:b/>
        </w:rPr>
        <w:t xml:space="preserve"> </w:t>
      </w:r>
      <w:r>
        <w:rPr>
          <w:rStyle w:val="DefaultParagraphFont7"/>
        </w:rPr>
        <w:t xml:space="preserve">In de Assestraat vanaf huisnummer 7 tot aan het kruispunt met de Gemeenteplaats een </w:t>
      </w:r>
      <w:r>
        <w:rPr>
          <w:rStyle w:val="DefaultParagraphFont7"/>
        </w:rPr>
        <w:t>parkeerverbod ingevoerd op woensdag van 7u00 tot 13u00.</w:t>
      </w:r>
    </w:p>
    <w:p w:rsidR="00F67FFB" w:rsidRDefault="00F67FFB">
      <w:pPr>
        <w:rPr>
          <w:b/>
        </w:rPr>
      </w:pPr>
    </w:p>
    <w:p w:rsidR="00F67FFB" w:rsidRDefault="0074618C">
      <w:pPr>
        <w:rPr>
          <w:b/>
        </w:rPr>
      </w:pPr>
      <w:r>
        <w:rPr>
          <w:rStyle w:val="DefaultParagraphFont7"/>
          <w:b/>
        </w:rPr>
        <w:t>Juridische grond</w:t>
      </w:r>
    </w:p>
    <w:p w:rsidR="00F67FFB" w:rsidRDefault="0074618C">
      <w:r>
        <w:rPr>
          <w:rStyle w:val="DefaultParagraphFont7"/>
        </w:rPr>
        <w:t>•KB van 16 maart 1968 betreffende de politie op het wegverkeer</w:t>
      </w:r>
    </w:p>
    <w:p w:rsidR="00F67FFB" w:rsidRDefault="0074618C">
      <w:r>
        <w:rPr>
          <w:rStyle w:val="DefaultParagraphFont7"/>
        </w:rPr>
        <w:t>•KB van 1 december 1975 houdende reglement op de politie van het wegverkeer en van het gebruik van de openbare weg</w:t>
      </w:r>
    </w:p>
    <w:p w:rsidR="00F67FFB" w:rsidRDefault="0074618C">
      <w:r>
        <w:rPr>
          <w:rStyle w:val="DefaultParagraphFont7"/>
        </w:rPr>
        <w:t>•Min</w:t>
      </w:r>
      <w:r>
        <w:rPr>
          <w:rStyle w:val="DefaultParagraphFont7"/>
        </w:rPr>
        <w:t>isterieel Besluit van 11 oktober 1976 bepaalt de minimumafmetingen van plaatsingsvoorwaarden voor verkeerstekens</w:t>
      </w:r>
    </w:p>
    <w:p w:rsidR="00F67FFB" w:rsidRDefault="0074618C">
      <w:r>
        <w:rPr>
          <w:rStyle w:val="DefaultParagraphFont7"/>
        </w:rPr>
        <w:t>•Ministeriële omzendbrief van 14 november 1977 regelt de aanvullende verkeersreglementen en de plaatsing van verkeerstekens</w:t>
      </w:r>
    </w:p>
    <w:p w:rsidR="00F67FFB" w:rsidRDefault="0074618C">
      <w:r>
        <w:rPr>
          <w:rStyle w:val="DefaultParagraphFont7"/>
        </w:rPr>
        <w:t>•Decreet van 16 mei</w:t>
      </w:r>
      <w:r>
        <w:rPr>
          <w:rStyle w:val="DefaultParagraphFont7"/>
        </w:rPr>
        <w:t xml:space="preserve"> 2008 betreffende de aanvullende reglementen op het wegverkeer en de plaatsing en bekostiging van de verkeerstekens</w:t>
      </w:r>
    </w:p>
    <w:p w:rsidR="00F67FFB" w:rsidRDefault="0074618C">
      <w:r>
        <w:rPr>
          <w:rStyle w:val="DefaultParagraphFont7"/>
        </w:rPr>
        <w:t>•Besluit van de Vlaamse Regering van 23 januari 2009 betreffende de aanvullende reglementen en de plaatsing van de verkeerstekens</w:t>
      </w:r>
    </w:p>
    <w:p w:rsidR="00F67FFB" w:rsidRDefault="0074618C">
      <w:r>
        <w:rPr>
          <w:rStyle w:val="DefaultParagraphFont7"/>
        </w:rPr>
        <w:t>•Omzendbri</w:t>
      </w:r>
      <w:r>
        <w:rPr>
          <w:rStyle w:val="DefaultParagraphFont7"/>
        </w:rPr>
        <w:t>ef MOB/2009/01 van 3 april 2009 betreffende de gemeentelijke aanvullende reglementen op de politie van het wegverkeer</w:t>
      </w:r>
    </w:p>
    <w:p w:rsidR="00F67FFB" w:rsidRDefault="0074618C">
      <w:r>
        <w:rPr>
          <w:rStyle w:val="DefaultParagraphFont7"/>
        </w:rPr>
        <w:t>•Nieuwe Gemeentewet van 24 juni 1988</w:t>
      </w:r>
    </w:p>
    <w:p w:rsidR="00F67FFB" w:rsidRDefault="0074618C">
      <w:r>
        <w:rPr>
          <w:rStyle w:val="DefaultParagraphFont7"/>
        </w:rPr>
        <w:t>•Gemeentedecreet van 15 juli 2005</w:t>
      </w:r>
    </w:p>
    <w:p w:rsidR="00F67FFB" w:rsidRDefault="00F67FFB"/>
    <w:p w:rsidR="00F67FFB" w:rsidRDefault="0074618C">
      <w:r>
        <w:rPr>
          <w:rStyle w:val="DefaultParagraphFont7"/>
          <w:b/>
        </w:rPr>
        <w:t>Argumentatie</w:t>
      </w:r>
    </w:p>
    <w:p w:rsidR="00F67FFB" w:rsidRDefault="0074618C">
      <w:r>
        <w:rPr>
          <w:rStyle w:val="DefaultParagraphFont7"/>
        </w:rPr>
        <w:t>Om het verkeer een betere doorgang te geven tijdens d</w:t>
      </w:r>
      <w:r>
        <w:rPr>
          <w:rStyle w:val="DefaultParagraphFont7"/>
        </w:rPr>
        <w:t>e wekelijkse markt, wordt</w:t>
      </w:r>
      <w:r>
        <w:rPr>
          <w:rStyle w:val="DefaultParagraphFont7"/>
          <w:b/>
        </w:rPr>
        <w:t xml:space="preserve"> </w:t>
      </w:r>
      <w:r>
        <w:rPr>
          <w:rStyle w:val="DefaultParagraphFont7"/>
        </w:rPr>
        <w:t>In de Assestraat vanaf huisnummer 7 tot aan het kruispunt met de Gemeenteplaats een parkeerverbod ingevoerd op woensdag van 7u00 tot 13u00.</w:t>
      </w:r>
    </w:p>
    <w:p w:rsidR="00F67FFB" w:rsidRPr="0084376D" w:rsidRDefault="00F67FF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7968B5">
            <w:r w:rsidRPr="0084376D">
              <w:t>Besluit</w:t>
            </w:r>
          </w:p>
          <w:p w:rsidR="005217EE" w:rsidRPr="008C15D8" w:rsidRDefault="0074618C" w:rsidP="005217EE"/>
          <w:p w:rsidR="005217EE" w:rsidRPr="008C15D8" w:rsidRDefault="0074618C" w:rsidP="005217EE">
            <w:r w:rsidRPr="008C15D8">
              <w:t xml:space="preserve">18 stemmen voor: Cliff </w:t>
            </w:r>
            <w:proofErr w:type="spellStart"/>
            <w:r w:rsidRPr="008C15D8">
              <w:t>Mostien</w:t>
            </w:r>
            <w:proofErr w:type="spellEnd"/>
            <w:r w:rsidRPr="008C15D8">
              <w:t xml:space="preserve">, Nele Cornelis, Gregory </w:t>
            </w:r>
            <w:proofErr w:type="spellStart"/>
            <w:r w:rsidRPr="008C15D8">
              <w:t>Müsing</w:t>
            </w:r>
            <w:proofErr w:type="spellEnd"/>
            <w:r w:rsidRPr="008C15D8">
              <w:t>, Rita Goossens, Jo</w:t>
            </w:r>
            <w:r w:rsidRPr="008C15D8">
              <w:t xml:space="preserve">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Tom De Wit en Luc Bouckaert</w:t>
            </w:r>
          </w:p>
        </w:tc>
      </w:tr>
    </w:tbl>
    <w:p w:rsidR="006E1FA0" w:rsidRPr="0084376D" w:rsidRDefault="0074618C" w:rsidP="006E1FA0"/>
    <w:p w:rsidR="00F67FFB" w:rsidRDefault="0074618C">
      <w:r>
        <w:rPr>
          <w:rStyle w:val="DefaultParagraphFont8"/>
        </w:rPr>
        <w:t>Artikel 1</w:t>
      </w:r>
    </w:p>
    <w:p w:rsidR="00F67FFB" w:rsidRDefault="0074618C">
      <w:r>
        <w:rPr>
          <w:rStyle w:val="DefaultParagraphFont8"/>
        </w:rPr>
        <w:t xml:space="preserve">De gemeenteraad </w:t>
      </w:r>
      <w:r>
        <w:rPr>
          <w:rStyle w:val="DefaultParagraphFont8"/>
        </w:rPr>
        <w:t>beslist alle voorgaande beslissingen van de gemeenteraad met betrekking tot het aanvullend reglement op het verkeer in de Assestraat op te heffen en te vervangen door volgende bepalingen :</w:t>
      </w:r>
    </w:p>
    <w:p w:rsidR="00F67FFB" w:rsidRDefault="00F67FFB"/>
    <w:p w:rsidR="00F67FFB" w:rsidRDefault="0074618C">
      <w:r>
        <w:rPr>
          <w:rStyle w:val="DefaultParagraphFont8"/>
        </w:rPr>
        <w:t>Artikel 2</w:t>
      </w:r>
    </w:p>
    <w:p w:rsidR="00F67FFB" w:rsidRDefault="0074618C">
      <w:r>
        <w:rPr>
          <w:rStyle w:val="DefaultParagraphFont8"/>
        </w:rPr>
        <w:t>De toegang wordt verboden voor bestuurders van voertuige</w:t>
      </w:r>
      <w:r>
        <w:rPr>
          <w:rStyle w:val="DefaultParagraphFont8"/>
        </w:rPr>
        <w:t>n waarvan de massa in beladen toestand hoger is dan 10 ton, dit in beide richtingen.</w:t>
      </w:r>
    </w:p>
    <w:p w:rsidR="00F67FFB" w:rsidRDefault="0074618C">
      <w:r>
        <w:rPr>
          <w:rStyle w:val="DefaultParagraphFont8"/>
        </w:rPr>
        <w:t>Het verkeersbord C21 wordt aangebracht.</w:t>
      </w:r>
    </w:p>
    <w:p w:rsidR="00F67FFB" w:rsidRDefault="00F67FFB"/>
    <w:p w:rsidR="00F67FFB" w:rsidRDefault="0074618C">
      <w:r>
        <w:rPr>
          <w:rStyle w:val="DefaultParagraphFont8"/>
        </w:rPr>
        <w:lastRenderedPageBreak/>
        <w:t>Artikel 3</w:t>
      </w:r>
    </w:p>
    <w:p w:rsidR="00F67FFB" w:rsidRDefault="0074618C">
      <w:r>
        <w:rPr>
          <w:rStyle w:val="DefaultParagraphFont8"/>
        </w:rPr>
        <w:t>Een verplicht fietspad wordt aangelegd op eigen bedding, in beide richtingen, langs de pare zijde, vanaf het pand nummer</w:t>
      </w:r>
      <w:r>
        <w:rPr>
          <w:rStyle w:val="DefaultParagraphFont8"/>
        </w:rPr>
        <w:t xml:space="preserve"> 8 tot aan het einde van de straat.</w:t>
      </w:r>
    </w:p>
    <w:p w:rsidR="00F67FFB" w:rsidRDefault="0074618C">
      <w:r>
        <w:rPr>
          <w:rStyle w:val="DefaultParagraphFont8"/>
        </w:rPr>
        <w:t xml:space="preserve">De </w:t>
      </w:r>
      <w:proofErr w:type="spellStart"/>
      <w:r>
        <w:rPr>
          <w:rStyle w:val="DefaultParagraphFont8"/>
        </w:rPr>
        <w:t>verskeersborden</w:t>
      </w:r>
      <w:proofErr w:type="spellEnd"/>
      <w:r>
        <w:rPr>
          <w:rStyle w:val="DefaultParagraphFont8"/>
        </w:rPr>
        <w:t xml:space="preserve"> D7 worden aangebracht.</w:t>
      </w:r>
    </w:p>
    <w:p w:rsidR="00F67FFB" w:rsidRDefault="00F67FFB"/>
    <w:p w:rsidR="00F67FFB" w:rsidRDefault="0074618C">
      <w:r>
        <w:rPr>
          <w:rStyle w:val="DefaultParagraphFont8"/>
        </w:rPr>
        <w:t>Artikel 4</w:t>
      </w:r>
    </w:p>
    <w:p w:rsidR="00F67FFB" w:rsidRDefault="0074618C">
      <w:r>
        <w:rPr>
          <w:rStyle w:val="DefaultParagraphFont8"/>
        </w:rPr>
        <w:t>Het parkeren wordt verboden :</w:t>
      </w:r>
    </w:p>
    <w:p w:rsidR="00F67FFB" w:rsidRDefault="0074618C">
      <w:r>
        <w:rPr>
          <w:rStyle w:val="DefaultParagraphFont8"/>
        </w:rPr>
        <w:t>- langs de pare zijde :</w:t>
      </w:r>
    </w:p>
    <w:p w:rsidR="00F67FFB" w:rsidRDefault="0074618C">
      <w:pPr>
        <w:ind w:left="360"/>
      </w:pPr>
      <w:r>
        <w:rPr>
          <w:rStyle w:val="DefaultParagraphFont8"/>
        </w:rPr>
        <w:t>vanaf het begin van de straat aan de Gemeenteplaats tot aan het plateau ter hoogte van de ingang van het kasteel</w:t>
      </w:r>
    </w:p>
    <w:p w:rsidR="00F67FFB" w:rsidRDefault="00F67FFB"/>
    <w:p w:rsidR="00F67FFB" w:rsidRDefault="0074618C">
      <w:r>
        <w:rPr>
          <w:rStyle w:val="DefaultParagraphFont8"/>
        </w:rPr>
        <w:t>- langs de onpare zijde:</w:t>
      </w:r>
    </w:p>
    <w:p w:rsidR="00F67FFB" w:rsidRDefault="0074618C">
      <w:pPr>
        <w:ind w:left="360"/>
      </w:pPr>
      <w:r>
        <w:rPr>
          <w:rStyle w:val="DefaultParagraphFont8"/>
        </w:rPr>
        <w:t>vanaf het pand nummer 13 tot aan de ingang van het kasteel</w:t>
      </w:r>
    </w:p>
    <w:p w:rsidR="00F67FFB" w:rsidRDefault="00F67FFB">
      <w:pPr>
        <w:ind w:left="360"/>
      </w:pPr>
    </w:p>
    <w:p w:rsidR="00F67FFB" w:rsidRDefault="0074618C">
      <w:r>
        <w:rPr>
          <w:rStyle w:val="DefaultParagraphFont8"/>
        </w:rPr>
        <w:t>Artikel 5</w:t>
      </w:r>
    </w:p>
    <w:p w:rsidR="00F67FFB" w:rsidRDefault="0074618C">
      <w:r>
        <w:rPr>
          <w:rStyle w:val="DefaultParagraphFont8"/>
        </w:rPr>
        <w:t>Een verhoogde inrichting wordt aangelegd ter hoogte van de ingang van het kasteel.</w:t>
      </w:r>
    </w:p>
    <w:p w:rsidR="00F67FFB" w:rsidRDefault="0074618C">
      <w:r>
        <w:rPr>
          <w:rStyle w:val="DefaultParagraphFont8"/>
        </w:rPr>
        <w:t>De borden A51 met onderbord worden aangebracht.</w:t>
      </w:r>
    </w:p>
    <w:p w:rsidR="00F67FFB" w:rsidRDefault="00F67FFB"/>
    <w:p w:rsidR="00F67FFB" w:rsidRDefault="0074618C">
      <w:r>
        <w:rPr>
          <w:rStyle w:val="DefaultParagraphFont8"/>
        </w:rPr>
        <w:t>Artikel 6</w:t>
      </w:r>
    </w:p>
    <w:p w:rsidR="00F67FFB" w:rsidRDefault="0074618C">
      <w:r>
        <w:rPr>
          <w:rStyle w:val="DefaultParagraphFont8"/>
        </w:rPr>
        <w:t xml:space="preserve">De rijbaan wordt, </w:t>
      </w:r>
      <w:r>
        <w:rPr>
          <w:rStyle w:val="DefaultParagraphFont8"/>
        </w:rPr>
        <w:t>vanaf het plateau, over de ganse lengte ingedeeld in rijstroken.</w:t>
      </w:r>
    </w:p>
    <w:p w:rsidR="00F67FFB" w:rsidRDefault="00F67FFB"/>
    <w:p w:rsidR="00F67FFB" w:rsidRDefault="0074618C">
      <w:r>
        <w:rPr>
          <w:rStyle w:val="DefaultParagraphFont8"/>
        </w:rPr>
        <w:t>Artikel 7</w:t>
      </w:r>
    </w:p>
    <w:p w:rsidR="00F67FFB" w:rsidRDefault="0074618C">
      <w:r>
        <w:rPr>
          <w:rStyle w:val="DefaultParagraphFont8"/>
        </w:rPr>
        <w:t>Ter hoogte van het nummer 8 wordt een oversteekplaats, die fietsers en bestuurders van tweewielige bromfietsen moeten volgen om de rijbaan over te steken, gemarkeerd door twee onde</w:t>
      </w:r>
      <w:r>
        <w:rPr>
          <w:rStyle w:val="DefaultParagraphFont8"/>
        </w:rPr>
        <w:t>rbroken strepen gevormd door witte vierkanten.</w:t>
      </w:r>
    </w:p>
    <w:p w:rsidR="00F67FFB" w:rsidRDefault="00F67FFB"/>
    <w:p w:rsidR="00F67FFB" w:rsidRDefault="0074618C">
      <w:r>
        <w:rPr>
          <w:rStyle w:val="DefaultParagraphFont8"/>
        </w:rPr>
        <w:t>Artikel 8</w:t>
      </w:r>
    </w:p>
    <w:p w:rsidR="00F67FFB" w:rsidRDefault="0074618C">
      <w:r>
        <w:rPr>
          <w:rStyle w:val="DefaultParagraphFont8"/>
        </w:rPr>
        <w:t>In de Assestraat is vanaf huisnummer 7 tot aan het kruispunt met de Gemeenteplaats parkeren verboden op woensdag van 7u00 tot 13u00.</w:t>
      </w:r>
    </w:p>
    <w:p w:rsidR="00F67FFB" w:rsidRDefault="0074618C">
      <w:r>
        <w:rPr>
          <w:rStyle w:val="DefaultParagraphFont8"/>
        </w:rPr>
        <w:t>Het verkeersbord E1 met onderbord (op woensdag van 7u00 tot 13u00</w:t>
      </w:r>
      <w:r>
        <w:rPr>
          <w:rStyle w:val="DefaultParagraphFont8"/>
        </w:rPr>
        <w:t>) en pijl A wordt aangebracht.</w:t>
      </w:r>
    </w:p>
    <w:p w:rsidR="00F67FFB" w:rsidRDefault="00F67FFB"/>
    <w:p w:rsidR="00F67FFB" w:rsidRPr="0084376D" w:rsidRDefault="00F67FFB" w:rsidP="009118F4"/>
    <w:p w:rsidR="00F67FFB" w:rsidRPr="0084376D" w:rsidRDefault="0074618C"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74618C"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 xml:space="preserve">Agendapunt:  Parkeerplaats personen handicap </w:t>
      </w:r>
      <w:proofErr w:type="spellStart"/>
      <w:r w:rsidRPr="0084376D">
        <w:rPr>
          <w:b/>
          <w:szCs w:val="20"/>
        </w:rPr>
        <w:t>Provincialesteenweg</w:t>
      </w:r>
      <w:proofErr w:type="spellEnd"/>
      <w:r w:rsidRPr="0084376D">
        <w:rPr>
          <w:b/>
          <w:szCs w:val="20"/>
        </w:rPr>
        <w:t xml:space="preserve"> 47</w:t>
      </w:r>
    </w:p>
    <w:p w:rsidR="006E1FA0" w:rsidRPr="0084376D" w:rsidRDefault="0074618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430203">
            <w:pPr>
              <w:pStyle w:val="Titels"/>
            </w:pPr>
            <w:r w:rsidRPr="0084376D">
              <w:t>Motivering</w:t>
            </w:r>
          </w:p>
        </w:tc>
      </w:tr>
    </w:tbl>
    <w:p w:rsidR="006E1FA0" w:rsidRPr="0084376D" w:rsidRDefault="0074618C" w:rsidP="006E1FA0"/>
    <w:p w:rsidR="00F67FFB" w:rsidRDefault="0074618C">
      <w:pPr>
        <w:rPr>
          <w:b/>
        </w:rPr>
      </w:pPr>
      <w:r>
        <w:rPr>
          <w:rStyle w:val="DefaultParagraphFont9"/>
          <w:b/>
        </w:rPr>
        <w:t>Voorgeschiedenis</w:t>
      </w:r>
    </w:p>
    <w:p w:rsidR="00F67FFB" w:rsidRDefault="0074618C" w:rsidP="0074618C">
      <w:pPr>
        <w:numPr>
          <w:ilvl w:val="0"/>
          <w:numId w:val="2"/>
        </w:numPr>
      </w:pPr>
      <w:r>
        <w:rPr>
          <w:rStyle w:val="DefaultParagraphFont9"/>
        </w:rPr>
        <w:t xml:space="preserve">Vraag van 27 oktober 2015 van de bewoner van </w:t>
      </w:r>
      <w:proofErr w:type="spellStart"/>
      <w:r>
        <w:rPr>
          <w:rStyle w:val="DefaultParagraphFont9"/>
        </w:rPr>
        <w:t>Provincialesteenweg</w:t>
      </w:r>
      <w:proofErr w:type="spellEnd"/>
      <w:r>
        <w:rPr>
          <w:rStyle w:val="DefaultParagraphFont9"/>
        </w:rPr>
        <w:t xml:space="preserve"> 47 om voor de woning een parkeerplaats te krijgen voor</w:t>
      </w:r>
      <w:r>
        <w:rPr>
          <w:rStyle w:val="DefaultParagraphFont9"/>
        </w:rPr>
        <w:t xml:space="preserve"> voertuigen van personen met een handicap.</w:t>
      </w:r>
    </w:p>
    <w:p w:rsidR="00F67FFB" w:rsidRDefault="0074618C" w:rsidP="0074618C">
      <w:pPr>
        <w:numPr>
          <w:ilvl w:val="0"/>
          <w:numId w:val="2"/>
        </w:numPr>
      </w:pPr>
      <w:r>
        <w:rPr>
          <w:rStyle w:val="DefaultParagraphFont9"/>
        </w:rPr>
        <w:t xml:space="preserve">Collegebesluit van 11 juni 2012 met de voorwaarden voor het krijgen van een parkeerplaats voor voertuigen gebruikt door personen met een handicap. </w:t>
      </w:r>
    </w:p>
    <w:p w:rsidR="00F67FFB" w:rsidRDefault="0074618C" w:rsidP="0074618C">
      <w:pPr>
        <w:ind w:left="720"/>
      </w:pPr>
      <w:r>
        <w:rPr>
          <w:rStyle w:val="DefaultParagraphFont9"/>
        </w:rPr>
        <w:t>De voorwaarden zijn:</w:t>
      </w:r>
    </w:p>
    <w:p w:rsidR="00F67FFB" w:rsidRDefault="0074618C" w:rsidP="0074618C">
      <w:pPr>
        <w:ind w:left="720"/>
      </w:pPr>
      <w:r>
        <w:rPr>
          <w:rStyle w:val="DefaultParagraphFont9"/>
        </w:rPr>
        <w:t>-op een loopafstand van 100 meter van de wo</w:t>
      </w:r>
      <w:r>
        <w:rPr>
          <w:rStyle w:val="DefaultParagraphFont9"/>
        </w:rPr>
        <w:t>ning van de aanvrager mag geen voorbehouden parkeerplaats met parkeerkaart zijn</w:t>
      </w:r>
    </w:p>
    <w:p w:rsidR="00F67FFB" w:rsidRDefault="0074618C" w:rsidP="0074618C">
      <w:pPr>
        <w:ind w:left="720"/>
      </w:pPr>
      <w:r>
        <w:rPr>
          <w:rStyle w:val="DefaultParagraphFont9"/>
        </w:rPr>
        <w:t>-er dient een voertuig te zijn ingeschreven op het adres van de aanvrager</w:t>
      </w:r>
    </w:p>
    <w:p w:rsidR="00F67FFB" w:rsidRDefault="0074618C" w:rsidP="0074618C">
      <w:pPr>
        <w:ind w:left="720"/>
      </w:pPr>
      <w:r>
        <w:rPr>
          <w:rStyle w:val="DefaultParagraphFont9"/>
        </w:rPr>
        <w:t>-aan de woning van de aanvrager mag geen oprit of garage zijn</w:t>
      </w:r>
    </w:p>
    <w:p w:rsidR="00F67FFB" w:rsidRDefault="0074618C" w:rsidP="0074618C">
      <w:pPr>
        <w:ind w:left="720"/>
      </w:pPr>
      <w:r>
        <w:rPr>
          <w:rStyle w:val="DefaultParagraphFont9"/>
        </w:rPr>
        <w:lastRenderedPageBreak/>
        <w:t xml:space="preserve">-de aanvrager dient een parkeerkaart te </w:t>
      </w:r>
      <w:r>
        <w:rPr>
          <w:rStyle w:val="DefaultParagraphFont9"/>
        </w:rPr>
        <w:t xml:space="preserve">hebben - </w:t>
      </w:r>
      <w:r>
        <w:rPr>
          <w:rStyle w:val="DefaultParagraphFont9"/>
        </w:rPr>
        <w:t>bij afwezigheid van meerdere maanden dient het gemeentebestuur verwittigd te worden zodat de plaats tijdelijk kan afgesloten worden.</w:t>
      </w:r>
    </w:p>
    <w:p w:rsidR="00F67FFB" w:rsidRDefault="0074618C" w:rsidP="0074618C">
      <w:pPr>
        <w:numPr>
          <w:ilvl w:val="0"/>
          <w:numId w:val="3"/>
        </w:numPr>
      </w:pPr>
      <w:r>
        <w:rPr>
          <w:rStyle w:val="DefaultParagraphFont9"/>
        </w:rPr>
        <w:t>Collegebesluit van 9 november 2015 waarbij de aanvraag ontvankelijk wordt verklaard.</w:t>
      </w:r>
    </w:p>
    <w:p w:rsidR="00F67FFB" w:rsidRDefault="00F67FFB"/>
    <w:p w:rsidR="00F67FFB" w:rsidRDefault="0074618C">
      <w:pPr>
        <w:rPr>
          <w:b/>
        </w:rPr>
      </w:pPr>
      <w:r>
        <w:rPr>
          <w:rStyle w:val="DefaultParagraphFont9"/>
          <w:b/>
        </w:rPr>
        <w:t>Feiten en context</w:t>
      </w:r>
    </w:p>
    <w:p w:rsidR="00F67FFB" w:rsidRDefault="0074618C">
      <w:r>
        <w:rPr>
          <w:rStyle w:val="DefaultParagraphFont9"/>
        </w:rPr>
        <w:t>De aanvrager</w:t>
      </w:r>
      <w:r>
        <w:rPr>
          <w:rStyle w:val="DefaultParagraphFont9"/>
        </w:rPr>
        <w:t xml:space="preserve"> voldoet aan de opgelegde voorwaarden. </w:t>
      </w:r>
    </w:p>
    <w:p w:rsidR="00F67FFB" w:rsidRDefault="00F67FFB"/>
    <w:p w:rsidR="00F67FFB" w:rsidRDefault="0074618C">
      <w:pPr>
        <w:rPr>
          <w:b/>
        </w:rPr>
      </w:pPr>
      <w:r>
        <w:rPr>
          <w:rStyle w:val="DefaultParagraphFont9"/>
          <w:b/>
        </w:rPr>
        <w:t>Juridische grond</w:t>
      </w:r>
    </w:p>
    <w:p w:rsidR="00F67FFB" w:rsidRDefault="0074618C">
      <w:r>
        <w:rPr>
          <w:rStyle w:val="DefaultParagraphFont9"/>
        </w:rPr>
        <w:t>KB van 16 maart 1968 betreffende de politie op het wegverkeer.</w:t>
      </w:r>
    </w:p>
    <w:p w:rsidR="00F67FFB" w:rsidRDefault="0074618C">
      <w:r>
        <w:rPr>
          <w:rStyle w:val="DefaultParagraphFont9"/>
        </w:rPr>
        <w:t>KB van 13 december 1975 houdende reglement op de politie van het wegverkeer en van het gebruik van de openbare weg.</w:t>
      </w:r>
    </w:p>
    <w:p w:rsidR="00F67FFB" w:rsidRDefault="0074618C">
      <w:r>
        <w:rPr>
          <w:rStyle w:val="DefaultParagraphFont9"/>
        </w:rPr>
        <w:t xml:space="preserve">Ministerieel </w:t>
      </w:r>
      <w:r>
        <w:rPr>
          <w:rStyle w:val="DefaultParagraphFont9"/>
        </w:rPr>
        <w:t>Besluit van 11 oktober 1976 bepaalt de minimumafmetingen van plaatsingsvoorwaarden voor verkeerstekens.</w:t>
      </w:r>
    </w:p>
    <w:p w:rsidR="00F67FFB" w:rsidRDefault="0074618C">
      <w:r>
        <w:rPr>
          <w:rStyle w:val="DefaultParagraphFont9"/>
        </w:rPr>
        <w:t>Ministeriële omzendbrief van 14 november 1977 regelt de aanvullende verkeersreglementen en de plaatsing van verkeerstekens.</w:t>
      </w:r>
    </w:p>
    <w:p w:rsidR="00F67FFB" w:rsidRDefault="0074618C">
      <w:r>
        <w:rPr>
          <w:rStyle w:val="DefaultParagraphFont9"/>
        </w:rPr>
        <w:t>Ministeriële omzendbrief van</w:t>
      </w:r>
      <w:r>
        <w:rPr>
          <w:rStyle w:val="DefaultParagraphFont9"/>
        </w:rPr>
        <w:t xml:space="preserve"> 3 april 2001 bepaalt de minimumvoorwaarden voor het bekomen van een parkeerplaats voor de woning voor voertuigen gebruikt door personen met een handicap.</w:t>
      </w:r>
    </w:p>
    <w:p w:rsidR="00F67FFB" w:rsidRDefault="0074618C">
      <w:r>
        <w:rPr>
          <w:rStyle w:val="DefaultParagraphFont9"/>
        </w:rPr>
        <w:t>Gemeentedecreet.</w:t>
      </w:r>
    </w:p>
    <w:p w:rsidR="00F67FFB" w:rsidRDefault="00F67FFB"/>
    <w:p w:rsidR="00F67FFB" w:rsidRDefault="0074618C">
      <w:pPr>
        <w:rPr>
          <w:b/>
        </w:rPr>
      </w:pPr>
      <w:r>
        <w:rPr>
          <w:rStyle w:val="DefaultParagraphFont9"/>
          <w:b/>
        </w:rPr>
        <w:t>Advies</w:t>
      </w:r>
    </w:p>
    <w:p w:rsidR="00F67FFB" w:rsidRDefault="0074618C">
      <w:r>
        <w:rPr>
          <w:rStyle w:val="DefaultParagraphFont9"/>
        </w:rPr>
        <w:t>Er is geen advies nodig.</w:t>
      </w:r>
    </w:p>
    <w:p w:rsidR="00F67FFB" w:rsidRDefault="00F67FFB"/>
    <w:p w:rsidR="00F67FFB" w:rsidRDefault="0074618C">
      <w:pPr>
        <w:rPr>
          <w:b/>
        </w:rPr>
      </w:pPr>
      <w:r>
        <w:rPr>
          <w:rStyle w:val="DefaultParagraphFont9"/>
          <w:b/>
        </w:rPr>
        <w:t>Argumentatie</w:t>
      </w:r>
    </w:p>
    <w:p w:rsidR="00F67FFB" w:rsidRDefault="0074618C">
      <w:r>
        <w:rPr>
          <w:rStyle w:val="DefaultParagraphFont9"/>
        </w:rPr>
        <w:t xml:space="preserve">Omdat de aanvrager voldoet aan de </w:t>
      </w:r>
      <w:r>
        <w:rPr>
          <w:rStyle w:val="DefaultParagraphFont9"/>
        </w:rPr>
        <w:t>voorwaarden is deze vraag ontvankelijk.</w:t>
      </w:r>
    </w:p>
    <w:p w:rsidR="00F67FFB" w:rsidRDefault="00F67FFB"/>
    <w:p w:rsidR="00F67FFB" w:rsidRDefault="0074618C">
      <w:pPr>
        <w:rPr>
          <w:b/>
        </w:rPr>
      </w:pPr>
      <w:r>
        <w:rPr>
          <w:rStyle w:val="DefaultParagraphFont9"/>
          <w:b/>
        </w:rPr>
        <w:t>Financiële gevolgen</w:t>
      </w:r>
    </w:p>
    <w:p w:rsidR="00F67FFB" w:rsidRDefault="0074618C">
      <w:r>
        <w:rPr>
          <w:rStyle w:val="DefaultParagraphFont9"/>
        </w:rPr>
        <w:t>Geen financiële gevolgen</w:t>
      </w:r>
    </w:p>
    <w:p w:rsidR="00F67FFB" w:rsidRPr="0084376D" w:rsidRDefault="00F67FF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7968B5">
            <w:r w:rsidRPr="0084376D">
              <w:t>Besluit</w:t>
            </w:r>
          </w:p>
          <w:p w:rsidR="005217EE" w:rsidRPr="008C15D8" w:rsidRDefault="0074618C" w:rsidP="005217EE"/>
          <w:p w:rsidR="005217EE" w:rsidRPr="008C15D8" w:rsidRDefault="0074618C" w:rsidP="005217EE">
            <w:r w:rsidRPr="008C15D8">
              <w:t xml:space="preserve">18 stemmen voor: Cliff </w:t>
            </w:r>
            <w:proofErr w:type="spellStart"/>
            <w:r w:rsidRPr="008C15D8">
              <w:t>Mostien</w:t>
            </w:r>
            <w:proofErr w:type="spellEnd"/>
            <w:r w:rsidRPr="008C15D8">
              <w:t xml:space="preserve">, Nele Cornelis, Gregory </w:t>
            </w:r>
            <w:proofErr w:type="spellStart"/>
            <w:r w:rsidRPr="008C15D8">
              <w:t>Müsing</w:t>
            </w:r>
            <w:proofErr w:type="spellEnd"/>
            <w:r w:rsidRPr="008C15D8">
              <w:t xml:space="preserve">, Rita Goossens,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Levi Wastyn, Stefan Van Lin</w:t>
            </w:r>
            <w:r w:rsidRPr="008C15D8">
              <w:t xml:space="preserve">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Tom De Wit en Luc Bouckaert</w:t>
            </w:r>
          </w:p>
        </w:tc>
      </w:tr>
    </w:tbl>
    <w:p w:rsidR="006E1FA0" w:rsidRPr="0084376D" w:rsidRDefault="0074618C" w:rsidP="006E1FA0"/>
    <w:p w:rsidR="00F67FFB" w:rsidRDefault="0074618C">
      <w:r>
        <w:rPr>
          <w:rStyle w:val="DefaultParagraphFont10"/>
        </w:rPr>
        <w:t>Artikel 1</w:t>
      </w:r>
    </w:p>
    <w:p w:rsidR="00F67FFB" w:rsidRDefault="0074618C">
      <w:r>
        <w:rPr>
          <w:rStyle w:val="DefaultParagraphFont10"/>
        </w:rPr>
        <w:t>De gemeenteraad beslist:</w:t>
      </w:r>
    </w:p>
    <w:p w:rsidR="00F67FFB" w:rsidRDefault="0074618C">
      <w:r>
        <w:rPr>
          <w:rStyle w:val="DefaultParagraphFont10"/>
        </w:rPr>
        <w:t xml:space="preserve">dat voor de woning </w:t>
      </w:r>
      <w:proofErr w:type="spellStart"/>
      <w:r>
        <w:rPr>
          <w:rStyle w:val="DefaultParagraphFont10"/>
        </w:rPr>
        <w:t>Provincialesteenweg</w:t>
      </w:r>
      <w:proofErr w:type="spellEnd"/>
      <w:r>
        <w:rPr>
          <w:rStyle w:val="DefaultParagraphFont10"/>
        </w:rPr>
        <w:t xml:space="preserve"> 47 een parkeerplaats wordt </w:t>
      </w:r>
      <w:r>
        <w:rPr>
          <w:rStyle w:val="DefaultParagraphFont10"/>
        </w:rPr>
        <w:t>aangelegd voor voertuigen van personen gebruikt door personen met een handicap.</w:t>
      </w:r>
    </w:p>
    <w:p w:rsidR="00F67FFB" w:rsidRDefault="00F67FFB"/>
    <w:p w:rsidR="00F67FFB" w:rsidRDefault="0074618C">
      <w:r>
        <w:rPr>
          <w:rStyle w:val="DefaultParagraphFont10"/>
        </w:rPr>
        <w:t>Artikel 2</w:t>
      </w:r>
    </w:p>
    <w:p w:rsidR="00F67FFB" w:rsidRDefault="0074618C">
      <w:r>
        <w:rPr>
          <w:rStyle w:val="DefaultParagraphFont10"/>
        </w:rPr>
        <w:t>De technische dienst zorgt voor het plaatsen van het verkeersbord E 9 a met pictogram (parkeerplaats personen met handicap).</w:t>
      </w:r>
    </w:p>
    <w:p w:rsidR="00F67FFB" w:rsidRPr="0084376D" w:rsidRDefault="00F67FFB" w:rsidP="009118F4"/>
    <w:p w:rsidR="00F67FFB" w:rsidRPr="0084376D" w:rsidRDefault="0074618C"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74618C"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Machtiging goedkeuren</w:t>
      </w:r>
      <w:r w:rsidRPr="0084376D">
        <w:rPr>
          <w:b/>
          <w:szCs w:val="20"/>
        </w:rPr>
        <w:t xml:space="preserve"> besluiten algemene vergadering op 11 april 2016 van </w:t>
      </w:r>
      <w:proofErr w:type="spellStart"/>
      <w:r w:rsidRPr="0084376D">
        <w:rPr>
          <w:b/>
          <w:szCs w:val="20"/>
        </w:rPr>
        <w:t>Farys</w:t>
      </w:r>
      <w:proofErr w:type="spellEnd"/>
    </w:p>
    <w:p w:rsidR="006E1FA0" w:rsidRPr="0084376D" w:rsidRDefault="0074618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430203">
            <w:pPr>
              <w:pStyle w:val="Titels"/>
            </w:pPr>
            <w:r w:rsidRPr="0084376D">
              <w:t>Motivering</w:t>
            </w:r>
          </w:p>
        </w:tc>
      </w:tr>
    </w:tbl>
    <w:p w:rsidR="006E1FA0" w:rsidRPr="0084376D" w:rsidRDefault="0074618C" w:rsidP="006E1FA0"/>
    <w:p w:rsidR="00F67FFB" w:rsidRDefault="0074618C">
      <w:pPr>
        <w:rPr>
          <w:b/>
          <w:u w:val="single"/>
        </w:rPr>
      </w:pPr>
      <w:r>
        <w:rPr>
          <w:rStyle w:val="DefaultParagraphFont11"/>
          <w:b/>
          <w:u w:val="single"/>
        </w:rPr>
        <w:lastRenderedPageBreak/>
        <w:t>Voorgeschiedenis</w:t>
      </w:r>
    </w:p>
    <w:p w:rsidR="00F67FFB" w:rsidRDefault="0074618C">
      <w:r>
        <w:rPr>
          <w:rStyle w:val="DefaultParagraphFont11"/>
        </w:rPr>
        <w:t>•</w:t>
      </w:r>
      <w:r>
        <w:rPr>
          <w:rStyle w:val="DefaultParagraphFont11"/>
        </w:rPr>
        <w:tab/>
        <w:t>Beslissing van de gemeenteraad van 22 september 2015 waarbij schepen Stefan Van Linden  aangeduid wordt als vertegenwoordiger voor de algemene vergaderingen voor de</w:t>
      </w:r>
      <w:r>
        <w:rPr>
          <w:rStyle w:val="DefaultParagraphFont11"/>
        </w:rPr>
        <w:t xml:space="preserve"> verdere legislatuur</w:t>
      </w:r>
    </w:p>
    <w:p w:rsidR="00F67FFB" w:rsidRDefault="0074618C">
      <w:pPr>
        <w:rPr>
          <w:b/>
          <w:u w:val="single"/>
        </w:rPr>
      </w:pPr>
      <w:r>
        <w:rPr>
          <w:rStyle w:val="DefaultParagraphFont11"/>
        </w:rPr>
        <w:t>•</w:t>
      </w:r>
      <w:r>
        <w:rPr>
          <w:rStyle w:val="DefaultParagraphFont11"/>
        </w:rPr>
        <w:tab/>
        <w:t xml:space="preserve">Brief van </w:t>
      </w:r>
      <w:proofErr w:type="spellStart"/>
      <w:r>
        <w:rPr>
          <w:rStyle w:val="DefaultParagraphFont11"/>
        </w:rPr>
        <w:t>Farys</w:t>
      </w:r>
      <w:proofErr w:type="spellEnd"/>
      <w:r>
        <w:rPr>
          <w:rStyle w:val="DefaultParagraphFont11"/>
        </w:rPr>
        <w:t xml:space="preserve"> van 5 februari 2016 vermeldt de dagorde voor de algemene vergadering op 11 april 2016</w:t>
      </w:r>
    </w:p>
    <w:p w:rsidR="00F67FFB" w:rsidRDefault="0074618C" w:rsidP="0074618C">
      <w:pPr>
        <w:numPr>
          <w:ilvl w:val="0"/>
          <w:numId w:val="4"/>
        </w:numPr>
        <w:rPr>
          <w:b/>
          <w:u w:val="single"/>
        </w:rPr>
      </w:pPr>
      <w:r>
        <w:rPr>
          <w:rStyle w:val="DefaultParagraphFont11"/>
        </w:rPr>
        <w:t xml:space="preserve">Statuten van </w:t>
      </w:r>
      <w:proofErr w:type="spellStart"/>
      <w:r>
        <w:rPr>
          <w:rStyle w:val="DefaultParagraphFont11"/>
        </w:rPr>
        <w:t>Farys</w:t>
      </w:r>
      <w:proofErr w:type="spellEnd"/>
    </w:p>
    <w:p w:rsidR="00F67FFB" w:rsidRDefault="0074618C">
      <w:pPr>
        <w:rPr>
          <w:b/>
          <w:u w:val="single"/>
        </w:rPr>
      </w:pPr>
      <w:r>
        <w:rPr>
          <w:rStyle w:val="DefaultParagraphFont11"/>
          <w:b/>
          <w:u w:val="single"/>
        </w:rPr>
        <w:t>Feiten en context</w:t>
      </w:r>
    </w:p>
    <w:p w:rsidR="00F67FFB" w:rsidRDefault="0074618C">
      <w:r>
        <w:rPr>
          <w:rStyle w:val="DefaultParagraphFont11"/>
        </w:rPr>
        <w:t xml:space="preserve">De gemeenteraad moet goedkeuring verlenen aan de agendapunten van de algemene vergadering van </w:t>
      </w:r>
      <w:r>
        <w:rPr>
          <w:rStyle w:val="DefaultParagraphFont11"/>
        </w:rPr>
        <w:t>11 april 2016 :</w:t>
      </w:r>
    </w:p>
    <w:p w:rsidR="00F67FFB" w:rsidRPr="0074618C" w:rsidRDefault="00F67FFB"/>
    <w:p w:rsidR="00F67FFB" w:rsidRPr="0074618C" w:rsidRDefault="0074618C" w:rsidP="0074618C">
      <w:pPr>
        <w:numPr>
          <w:ilvl w:val="0"/>
          <w:numId w:val="5"/>
        </w:numPr>
      </w:pPr>
      <w:r w:rsidRPr="0074618C">
        <w:rPr>
          <w:rStyle w:val="DefaultParagraphFont11"/>
        </w:rPr>
        <w:t>toetredingen, uitbreiding van toetredingen en gedeeltelijke en algemene uittredingen</w:t>
      </w:r>
    </w:p>
    <w:p w:rsidR="00F67FFB" w:rsidRPr="0074618C" w:rsidRDefault="0074618C" w:rsidP="0074618C">
      <w:pPr>
        <w:numPr>
          <w:ilvl w:val="0"/>
          <w:numId w:val="5"/>
        </w:numPr>
      </w:pPr>
      <w:r w:rsidRPr="0074618C">
        <w:rPr>
          <w:rStyle w:val="DefaultParagraphFont11"/>
        </w:rPr>
        <w:t>actualisering van bijlagen 1,2 en 5 aan de statuten ingevolge diverse toetredingen, uitbreiding van toetredingen en gedeeltelijke en algemene uittredingen</w:t>
      </w:r>
    </w:p>
    <w:p w:rsidR="00F67FFB" w:rsidRPr="0074618C" w:rsidRDefault="0074618C" w:rsidP="0074618C">
      <w:pPr>
        <w:numPr>
          <w:ilvl w:val="0"/>
          <w:numId w:val="5"/>
        </w:numPr>
      </w:pPr>
      <w:r w:rsidRPr="0074618C">
        <w:rPr>
          <w:rStyle w:val="DefaultParagraphFont11"/>
        </w:rPr>
        <w:t>voordracht commissaris</w:t>
      </w:r>
    </w:p>
    <w:p w:rsidR="00F67FFB" w:rsidRPr="0074618C" w:rsidRDefault="0074618C" w:rsidP="0074618C">
      <w:pPr>
        <w:numPr>
          <w:ilvl w:val="0"/>
          <w:numId w:val="5"/>
        </w:numPr>
      </w:pPr>
      <w:r w:rsidRPr="0074618C">
        <w:rPr>
          <w:rStyle w:val="DefaultParagraphFont11"/>
        </w:rPr>
        <w:t>verslag van de raad van bestuur over het dienstjaar 2014, met aanvullende nota houdende informatie omtrent de belangrijkste gebeurtenissen die na het einde van het boekjaar hebben plaats gevonden, bijgewerkt tot en met 31 december 2</w:t>
      </w:r>
      <w:r w:rsidRPr="0074618C">
        <w:rPr>
          <w:rStyle w:val="DefaultParagraphFont11"/>
        </w:rPr>
        <w:t xml:space="preserve">015 </w:t>
      </w:r>
    </w:p>
    <w:p w:rsidR="00F67FFB" w:rsidRPr="0074618C" w:rsidRDefault="0074618C" w:rsidP="0074618C">
      <w:pPr>
        <w:numPr>
          <w:ilvl w:val="0"/>
          <w:numId w:val="5"/>
        </w:numPr>
      </w:pPr>
      <w:r w:rsidRPr="0074618C">
        <w:rPr>
          <w:rStyle w:val="DefaultParagraphFont11"/>
        </w:rPr>
        <w:t>goedkeuring van de jaarrekening afgesloten per 31 december 2014</w:t>
      </w:r>
    </w:p>
    <w:p w:rsidR="00F67FFB" w:rsidRPr="0074618C" w:rsidRDefault="0074618C" w:rsidP="0074618C">
      <w:pPr>
        <w:numPr>
          <w:ilvl w:val="0"/>
          <w:numId w:val="5"/>
        </w:numPr>
      </w:pPr>
      <w:r w:rsidRPr="0074618C">
        <w:rPr>
          <w:rStyle w:val="DefaultParagraphFont11"/>
        </w:rPr>
        <w:t>verslag van het college van commissarissen</w:t>
      </w:r>
    </w:p>
    <w:p w:rsidR="00F67FFB" w:rsidRPr="0074618C" w:rsidRDefault="0074618C" w:rsidP="0074618C">
      <w:pPr>
        <w:numPr>
          <w:ilvl w:val="0"/>
          <w:numId w:val="5"/>
        </w:numPr>
      </w:pPr>
      <w:r w:rsidRPr="0074618C">
        <w:rPr>
          <w:rStyle w:val="DefaultParagraphFont11"/>
        </w:rPr>
        <w:t>verslagen van de commissaris-revisor (lid IBR)</w:t>
      </w:r>
    </w:p>
    <w:p w:rsidR="00F67FFB" w:rsidRPr="0074618C" w:rsidRDefault="0074618C" w:rsidP="0074618C">
      <w:pPr>
        <w:numPr>
          <w:ilvl w:val="0"/>
          <w:numId w:val="5"/>
        </w:numPr>
      </w:pPr>
      <w:r w:rsidRPr="0074618C">
        <w:rPr>
          <w:rStyle w:val="DefaultParagraphFont11"/>
        </w:rPr>
        <w:t>kwijting aan de bestuurders, commissarissen en de commissaris-revisor (lid IBR)</w:t>
      </w:r>
    </w:p>
    <w:p w:rsidR="00F67FFB" w:rsidRPr="0074618C" w:rsidRDefault="0074618C" w:rsidP="0074618C">
      <w:pPr>
        <w:numPr>
          <w:ilvl w:val="0"/>
          <w:numId w:val="5"/>
        </w:numPr>
      </w:pPr>
      <w:r w:rsidRPr="0074618C">
        <w:rPr>
          <w:rStyle w:val="DefaultParagraphFont11"/>
        </w:rPr>
        <w:t>benoeming van ver</w:t>
      </w:r>
      <w:r w:rsidRPr="0074618C">
        <w:rPr>
          <w:rStyle w:val="DefaultParagraphFont11"/>
        </w:rPr>
        <w:t>tegenwoordigers in de directiecomités</w:t>
      </w:r>
    </w:p>
    <w:p w:rsidR="00F67FFB" w:rsidRPr="0074618C" w:rsidRDefault="0074618C" w:rsidP="0074618C">
      <w:pPr>
        <w:numPr>
          <w:ilvl w:val="0"/>
          <w:numId w:val="5"/>
        </w:numPr>
      </w:pPr>
      <w:r w:rsidRPr="0074618C">
        <w:rPr>
          <w:rStyle w:val="DefaultParagraphFont11"/>
        </w:rPr>
        <w:t>benoeming van bestuurders in de raad van bestuur</w:t>
      </w:r>
    </w:p>
    <w:p w:rsidR="00F67FFB" w:rsidRDefault="00F67FFB"/>
    <w:p w:rsidR="00F67FFB" w:rsidRDefault="0074618C">
      <w:r>
        <w:rPr>
          <w:rStyle w:val="DefaultParagraphFont11"/>
        </w:rPr>
        <w:t>Schepen Stefan Van Linden werd reeds aangeduid als vertegenwoordiger voor de algemene vergaderingen voor de verdere legislatuur</w:t>
      </w:r>
    </w:p>
    <w:p w:rsidR="00F67FFB" w:rsidRDefault="0074618C">
      <w:r>
        <w:rPr>
          <w:rStyle w:val="DefaultParagraphFont11"/>
        </w:rPr>
        <w:t>Het mandaat van deze vertegenwoordiger d</w:t>
      </w:r>
      <w:r>
        <w:rPr>
          <w:rStyle w:val="DefaultParagraphFont11"/>
        </w:rPr>
        <w:t>ient te worden vastgelegd.</w:t>
      </w:r>
    </w:p>
    <w:p w:rsidR="00F67FFB" w:rsidRDefault="00F67FFB"/>
    <w:p w:rsidR="00F67FFB" w:rsidRDefault="0074618C">
      <w:r>
        <w:rPr>
          <w:rStyle w:val="DefaultParagraphFont11"/>
          <w:b/>
          <w:u w:val="single"/>
        </w:rPr>
        <w:t>Juridische grond</w:t>
      </w:r>
    </w:p>
    <w:tbl>
      <w:tblPr>
        <w:tblStyle w:val="Tabelrasterlijnen"/>
        <w:tblW w:w="9390" w:type="dxa"/>
        <w:tblLook w:val="04A0" w:firstRow="1" w:lastRow="0" w:firstColumn="1" w:lastColumn="0" w:noHBand="0" w:noVBand="1"/>
      </w:tblPr>
      <w:tblGrid>
        <w:gridCol w:w="4695"/>
        <w:gridCol w:w="4695"/>
      </w:tblGrid>
      <w:tr w:rsidR="00F67FFB">
        <w:trPr>
          <w:trHeight w:val="750"/>
        </w:trPr>
        <w:tc>
          <w:tcPr>
            <w:tcW w:w="4695" w:type="dxa"/>
          </w:tcPr>
          <w:p w:rsidR="00F67FFB" w:rsidRDefault="0074618C">
            <w:r>
              <w:rPr>
                <w:rStyle w:val="DefaultParagraphFont11"/>
              </w:rPr>
              <w:t>Artikel 44 van het decreet van 6 juli 2001</w:t>
            </w:r>
          </w:p>
        </w:tc>
        <w:tc>
          <w:tcPr>
            <w:tcW w:w="4695" w:type="dxa"/>
          </w:tcPr>
          <w:p w:rsidR="00F67FFB" w:rsidRDefault="0074618C">
            <w:r>
              <w:rPr>
                <w:rStyle w:val="DefaultParagraphFont11"/>
              </w:rPr>
              <w:t>Regelt dat de vaststelling van het mandaat van de vertegenwoordiger herhaald wordt voor elke algemene vergadering</w:t>
            </w:r>
          </w:p>
        </w:tc>
      </w:tr>
      <w:tr w:rsidR="00F67FFB">
        <w:tc>
          <w:tcPr>
            <w:tcW w:w="4695" w:type="dxa"/>
          </w:tcPr>
          <w:p w:rsidR="00F67FFB" w:rsidRDefault="0074618C">
            <w:r>
              <w:rPr>
                <w:rStyle w:val="DefaultParagraphFont11"/>
              </w:rPr>
              <w:t>Artikels 19 tot en met 26 van het Gemeentedecreet</w:t>
            </w:r>
          </w:p>
        </w:tc>
        <w:tc>
          <w:tcPr>
            <w:tcW w:w="4695" w:type="dxa"/>
          </w:tcPr>
          <w:p w:rsidR="00F67FFB" w:rsidRDefault="0074618C">
            <w:r>
              <w:rPr>
                <w:rStyle w:val="DefaultParagraphFont11"/>
              </w:rPr>
              <w:t>Regelt de vergaderingen en de beraadslagingen van de gemeenteraad</w:t>
            </w:r>
          </w:p>
          <w:p w:rsidR="00F67FFB" w:rsidRDefault="00F67FFB"/>
        </w:tc>
      </w:tr>
      <w:tr w:rsidR="00F67FFB">
        <w:tc>
          <w:tcPr>
            <w:tcW w:w="4695" w:type="dxa"/>
          </w:tcPr>
          <w:p w:rsidR="00F67FFB" w:rsidRDefault="0074618C">
            <w:r>
              <w:rPr>
                <w:rStyle w:val="DefaultParagraphFont11"/>
              </w:rPr>
              <w:t>Artikel 42 van het Gemeentedecreet</w:t>
            </w:r>
          </w:p>
        </w:tc>
        <w:tc>
          <w:tcPr>
            <w:tcW w:w="4695" w:type="dxa"/>
          </w:tcPr>
          <w:p w:rsidR="00F67FFB" w:rsidRDefault="0074618C">
            <w:r>
              <w:rPr>
                <w:rStyle w:val="DefaultParagraphFont11"/>
              </w:rPr>
              <w:t>Regelt de bevoegdheid van de gemeenteraad</w:t>
            </w:r>
          </w:p>
        </w:tc>
      </w:tr>
    </w:tbl>
    <w:p w:rsidR="00F67FFB" w:rsidRDefault="00F67FFB"/>
    <w:p w:rsidR="00F67FFB" w:rsidRDefault="0074618C">
      <w:r>
        <w:rPr>
          <w:rStyle w:val="DefaultParagraphFont11"/>
        </w:rPr>
        <w:tab/>
      </w:r>
    </w:p>
    <w:p w:rsidR="00F67FFB" w:rsidRDefault="0074618C">
      <w:pPr>
        <w:rPr>
          <w:b/>
          <w:u w:val="single"/>
        </w:rPr>
      </w:pPr>
      <w:r>
        <w:rPr>
          <w:rStyle w:val="DefaultParagraphFont11"/>
          <w:b/>
          <w:u w:val="single"/>
        </w:rPr>
        <w:t>Advies</w:t>
      </w:r>
    </w:p>
    <w:p w:rsidR="00F67FFB" w:rsidRDefault="0074618C">
      <w:r>
        <w:rPr>
          <w:rStyle w:val="DefaultParagraphFont11"/>
        </w:rPr>
        <w:t>Er is geen advies nodig.</w:t>
      </w:r>
    </w:p>
    <w:p w:rsidR="00F67FFB" w:rsidRDefault="00F67FFB"/>
    <w:p w:rsidR="00F67FFB" w:rsidRDefault="0074618C">
      <w:pPr>
        <w:rPr>
          <w:b/>
          <w:u w:val="single"/>
        </w:rPr>
      </w:pPr>
      <w:r>
        <w:rPr>
          <w:rStyle w:val="DefaultParagraphFont11"/>
          <w:b/>
          <w:u w:val="single"/>
        </w:rPr>
        <w:t>Argumentatie</w:t>
      </w:r>
    </w:p>
    <w:p w:rsidR="00F67FFB" w:rsidRDefault="0074618C">
      <w:r>
        <w:rPr>
          <w:rStyle w:val="DefaultParagraphFont11"/>
        </w:rPr>
        <w:t>Er zijn geen redenen voorhanden om de goedkeuring van de agen</w:t>
      </w:r>
      <w:r>
        <w:rPr>
          <w:rStyle w:val="DefaultParagraphFont11"/>
        </w:rPr>
        <w:t>dapunten te weigeren.</w:t>
      </w:r>
    </w:p>
    <w:p w:rsidR="00F67FFB" w:rsidRDefault="00F67FFB"/>
    <w:p w:rsidR="00F67FFB" w:rsidRDefault="0074618C">
      <w:r>
        <w:rPr>
          <w:rStyle w:val="DefaultParagraphFont11"/>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F67FFB">
        <w:trPr>
          <w:trHeight w:val="490"/>
        </w:trPr>
        <w:tc>
          <w:tcPr>
            <w:tcW w:w="2340" w:type="dxa"/>
          </w:tcPr>
          <w:p w:rsidR="00F67FFB" w:rsidRDefault="0074618C">
            <w:r>
              <w:rPr>
                <w:rStyle w:val="DefaultParagraphFont11"/>
              </w:rPr>
              <w:t>Geen financiële gevolgen</w:t>
            </w:r>
          </w:p>
        </w:tc>
        <w:tc>
          <w:tcPr>
            <w:tcW w:w="1477" w:type="dxa"/>
          </w:tcPr>
          <w:p w:rsidR="00F67FFB" w:rsidRDefault="00F67FFB"/>
        </w:tc>
        <w:tc>
          <w:tcPr>
            <w:tcW w:w="1559" w:type="dxa"/>
          </w:tcPr>
          <w:p w:rsidR="00F67FFB" w:rsidRDefault="00F67FFB"/>
        </w:tc>
        <w:tc>
          <w:tcPr>
            <w:tcW w:w="2340" w:type="dxa"/>
          </w:tcPr>
          <w:p w:rsidR="00F67FFB" w:rsidRDefault="00F67FFB"/>
        </w:tc>
      </w:tr>
    </w:tbl>
    <w:p w:rsidR="00F67FFB" w:rsidRPr="0084376D" w:rsidRDefault="00F67FF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7968B5">
            <w:r w:rsidRPr="0084376D">
              <w:t>Besluit</w:t>
            </w:r>
          </w:p>
          <w:p w:rsidR="005217EE" w:rsidRPr="008C15D8" w:rsidRDefault="0074618C" w:rsidP="005217EE"/>
          <w:p w:rsidR="005217EE" w:rsidRPr="008C15D8" w:rsidRDefault="0074618C" w:rsidP="005217EE">
            <w:r w:rsidRPr="008C15D8">
              <w:t xml:space="preserve">18 stemmen voor: Cliff </w:t>
            </w:r>
            <w:proofErr w:type="spellStart"/>
            <w:r w:rsidRPr="008C15D8">
              <w:t>Mostien</w:t>
            </w:r>
            <w:proofErr w:type="spellEnd"/>
            <w:r w:rsidRPr="008C15D8">
              <w:t xml:space="preserve">, Nele Cornelis, Gregory </w:t>
            </w:r>
            <w:proofErr w:type="spellStart"/>
            <w:r w:rsidRPr="008C15D8">
              <w:t>Müsing</w:t>
            </w:r>
            <w:proofErr w:type="spellEnd"/>
            <w:r w:rsidRPr="008C15D8">
              <w:t xml:space="preserve">, Rita Goossens,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w:t>
            </w:r>
            <w:r w:rsidRPr="008C15D8">
              <w:t xml:space="preserve">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Tom De Wit en Luc Bouckaert</w:t>
            </w:r>
          </w:p>
        </w:tc>
      </w:tr>
    </w:tbl>
    <w:p w:rsidR="006E1FA0" w:rsidRPr="0084376D" w:rsidRDefault="0074618C" w:rsidP="006E1FA0"/>
    <w:p w:rsidR="00F67FFB" w:rsidRDefault="0074618C">
      <w:r>
        <w:rPr>
          <w:rStyle w:val="DefaultParagraphFont12"/>
        </w:rPr>
        <w:t>Artikel 1</w:t>
      </w:r>
    </w:p>
    <w:p w:rsidR="00F67FFB" w:rsidRDefault="0074618C">
      <w:r>
        <w:rPr>
          <w:rStyle w:val="DefaultParagraphFont12"/>
        </w:rPr>
        <w:t>De gemeenteraad beslist:</w:t>
      </w:r>
    </w:p>
    <w:p w:rsidR="00F67FFB" w:rsidRDefault="0074618C">
      <w:r>
        <w:rPr>
          <w:rStyle w:val="DefaultParagraphFont12"/>
        </w:rPr>
        <w:t>Goedkeuring te verlenen aan de diverse punten op de agenda van de algemene vergadering</w:t>
      </w:r>
      <w:r>
        <w:rPr>
          <w:rStyle w:val="DefaultParagraphFont12"/>
        </w:rPr>
        <w:t xml:space="preserve"> van 11 april 2016.</w:t>
      </w:r>
    </w:p>
    <w:p w:rsidR="00F67FFB" w:rsidRDefault="00F67FFB"/>
    <w:p w:rsidR="00F67FFB" w:rsidRDefault="0074618C">
      <w:r>
        <w:rPr>
          <w:rStyle w:val="DefaultParagraphFont12"/>
        </w:rPr>
        <w:t>Artikel 2</w:t>
      </w:r>
    </w:p>
    <w:p w:rsidR="00F67FFB" w:rsidRDefault="0074618C">
      <w:r>
        <w:rPr>
          <w:rStyle w:val="DefaultParagraphFont12"/>
        </w:rPr>
        <w:t>De gemeentelijke vertegenwoordiger wordt gemandateerd om op de algemene vergadering waarvan sprake in artikel 1 (of iedere andere datum waarop deze uitgesteld of verdaagd zou worden) te handelen conform artikel 1.</w:t>
      </w:r>
    </w:p>
    <w:p w:rsidR="00F67FFB" w:rsidRDefault="00F67FFB"/>
    <w:p w:rsidR="00F67FFB" w:rsidRDefault="0074618C">
      <w:r>
        <w:rPr>
          <w:rStyle w:val="DefaultParagraphFont12"/>
        </w:rPr>
        <w:t>Artikel 3</w:t>
      </w:r>
    </w:p>
    <w:p w:rsidR="00F67FFB" w:rsidRDefault="0074618C">
      <w:r>
        <w:rPr>
          <w:rStyle w:val="DefaultParagraphFont12"/>
        </w:rPr>
        <w:t xml:space="preserve">Een kopie van dit besluit wordt overgemaakt aan </w:t>
      </w:r>
      <w:proofErr w:type="spellStart"/>
      <w:r>
        <w:rPr>
          <w:rStyle w:val="DefaultParagraphFont12"/>
        </w:rPr>
        <w:t>Farys</w:t>
      </w:r>
      <w:proofErr w:type="spellEnd"/>
      <w:r>
        <w:rPr>
          <w:rStyle w:val="DefaultParagraphFont12"/>
        </w:rPr>
        <w:t>.</w:t>
      </w:r>
    </w:p>
    <w:p w:rsidR="00F67FFB" w:rsidRPr="0084376D" w:rsidRDefault="00F67FFB" w:rsidP="009118F4"/>
    <w:p w:rsidR="00F67FFB" w:rsidRPr="0084376D" w:rsidRDefault="0074618C"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74618C"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Machtiging goedkeuren besluiten BAV op 25 mei 2016 van IVEG</w:t>
      </w:r>
    </w:p>
    <w:p w:rsidR="006E1FA0" w:rsidRPr="0084376D" w:rsidRDefault="0074618C"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430203">
            <w:pPr>
              <w:pStyle w:val="Titels"/>
            </w:pPr>
            <w:r w:rsidRPr="0084376D">
              <w:t>Motivering</w:t>
            </w:r>
          </w:p>
        </w:tc>
      </w:tr>
    </w:tbl>
    <w:p w:rsidR="006E1FA0" w:rsidRPr="0084376D" w:rsidRDefault="0074618C" w:rsidP="006E1FA0"/>
    <w:p w:rsidR="00F67FFB" w:rsidRDefault="0074618C">
      <w:pPr>
        <w:rPr>
          <w:b/>
          <w:u w:val="single"/>
        </w:rPr>
      </w:pPr>
      <w:r>
        <w:rPr>
          <w:rStyle w:val="DefaultParagraphFont13"/>
          <w:b/>
          <w:u w:val="single"/>
        </w:rPr>
        <w:t>Voorgeschiedenis</w:t>
      </w:r>
    </w:p>
    <w:p w:rsidR="00F67FFB" w:rsidRDefault="0074618C">
      <w:r>
        <w:rPr>
          <w:rStyle w:val="DefaultParagraphFont13"/>
        </w:rPr>
        <w:t>•</w:t>
      </w:r>
      <w:r>
        <w:rPr>
          <w:rStyle w:val="DefaultParagraphFont13"/>
        </w:rPr>
        <w:tab/>
        <w:t xml:space="preserve">Beslissing van de gemeenteraad van 21 mei 2013 waarbij schepen Kristien </w:t>
      </w:r>
      <w:proofErr w:type="spellStart"/>
      <w:r>
        <w:rPr>
          <w:rStyle w:val="DefaultParagraphFont13"/>
        </w:rPr>
        <w:t>Vingerhoets</w:t>
      </w:r>
      <w:proofErr w:type="spellEnd"/>
      <w:r>
        <w:rPr>
          <w:rStyle w:val="DefaultParagraphFont13"/>
        </w:rPr>
        <w:t xml:space="preserve"> en </w:t>
      </w:r>
      <w:r>
        <w:rPr>
          <w:rStyle w:val="DefaultParagraphFont13"/>
        </w:rPr>
        <w:t xml:space="preserve">raadslid Vicky </w:t>
      </w:r>
      <w:proofErr w:type="spellStart"/>
      <w:r>
        <w:rPr>
          <w:rStyle w:val="DefaultParagraphFont13"/>
        </w:rPr>
        <w:t>Dombret</w:t>
      </w:r>
      <w:proofErr w:type="spellEnd"/>
      <w:r>
        <w:rPr>
          <w:rStyle w:val="DefaultParagraphFont13"/>
        </w:rPr>
        <w:t xml:space="preserve"> aangeduid worden als vertegenwoordigers voor de algemene vergaderingen voor de verdere legislatuur</w:t>
      </w:r>
    </w:p>
    <w:p w:rsidR="00F67FFB" w:rsidRDefault="0074618C" w:rsidP="0074618C">
      <w:pPr>
        <w:numPr>
          <w:ilvl w:val="0"/>
          <w:numId w:val="6"/>
        </w:numPr>
      </w:pPr>
      <w:r>
        <w:rPr>
          <w:rStyle w:val="DefaultParagraphFont13"/>
        </w:rPr>
        <w:t xml:space="preserve">Brief van IVEG van 15 februari 2016 over het ontwerp van statutenwijziging van de </w:t>
      </w:r>
      <w:proofErr w:type="spellStart"/>
      <w:r>
        <w:rPr>
          <w:rStyle w:val="DefaultParagraphFont13"/>
        </w:rPr>
        <w:t>opdrachthoudende</w:t>
      </w:r>
      <w:proofErr w:type="spellEnd"/>
      <w:r>
        <w:rPr>
          <w:rStyle w:val="DefaultParagraphFont13"/>
        </w:rPr>
        <w:t xml:space="preserve"> vereniging </w:t>
      </w:r>
      <w:proofErr w:type="spellStart"/>
      <w:r>
        <w:rPr>
          <w:rStyle w:val="DefaultParagraphFont13"/>
        </w:rPr>
        <w:t>Iveg</w:t>
      </w:r>
      <w:proofErr w:type="spellEnd"/>
    </w:p>
    <w:p w:rsidR="00F67FFB" w:rsidRDefault="0074618C" w:rsidP="0074618C">
      <w:pPr>
        <w:numPr>
          <w:ilvl w:val="0"/>
          <w:numId w:val="7"/>
        </w:numPr>
        <w:rPr>
          <w:b/>
          <w:u w:val="single"/>
        </w:rPr>
      </w:pPr>
      <w:r>
        <w:rPr>
          <w:rStyle w:val="DefaultParagraphFont13"/>
        </w:rPr>
        <w:t>Statuten van IVEG</w:t>
      </w:r>
    </w:p>
    <w:p w:rsidR="00F67FFB" w:rsidRDefault="00F67FFB">
      <w:pPr>
        <w:rPr>
          <w:b/>
          <w:u w:val="single"/>
        </w:rPr>
      </w:pPr>
    </w:p>
    <w:p w:rsidR="00F67FFB" w:rsidRDefault="0074618C">
      <w:pPr>
        <w:rPr>
          <w:b/>
          <w:u w:val="single"/>
        </w:rPr>
      </w:pPr>
      <w:r>
        <w:rPr>
          <w:rStyle w:val="DefaultParagraphFont13"/>
          <w:b/>
          <w:u w:val="single"/>
        </w:rPr>
        <w:t>Feiten en context</w:t>
      </w:r>
    </w:p>
    <w:p w:rsidR="00F67FFB" w:rsidRDefault="0074618C">
      <w:r>
        <w:rPr>
          <w:rStyle w:val="DefaultParagraphFont13"/>
        </w:rPr>
        <w:t>De gemeenteraad moet goedkeuring verlenen aan de agendapunten van de BAV van 25 mei 2016 :</w:t>
      </w:r>
    </w:p>
    <w:p w:rsidR="00F67FFB" w:rsidRDefault="0074618C">
      <w:r>
        <w:rPr>
          <w:rStyle w:val="DefaultParagraphFont13"/>
        </w:rPr>
        <w:t xml:space="preserve">- </w:t>
      </w:r>
      <w:proofErr w:type="spellStart"/>
      <w:r>
        <w:rPr>
          <w:rStyle w:val="DefaultParagraphFont13"/>
        </w:rPr>
        <w:t>stautenwijziging</w:t>
      </w:r>
      <w:proofErr w:type="spellEnd"/>
    </w:p>
    <w:p w:rsidR="00F67FFB" w:rsidRDefault="00F67FFB"/>
    <w:p w:rsidR="00F67FFB" w:rsidRDefault="0074618C">
      <w:r>
        <w:rPr>
          <w:rStyle w:val="DefaultParagraphFont13"/>
        </w:rPr>
        <w:t xml:space="preserve">Kristien </w:t>
      </w:r>
      <w:proofErr w:type="spellStart"/>
      <w:r>
        <w:rPr>
          <w:rStyle w:val="DefaultParagraphFont13"/>
        </w:rPr>
        <w:t>Vingerhoets</w:t>
      </w:r>
      <w:proofErr w:type="spellEnd"/>
      <w:r>
        <w:rPr>
          <w:rStyle w:val="DefaultParagraphFont13"/>
        </w:rPr>
        <w:t xml:space="preserve"> en raadslid Vicky </w:t>
      </w:r>
      <w:proofErr w:type="spellStart"/>
      <w:r>
        <w:rPr>
          <w:rStyle w:val="DefaultParagraphFont13"/>
        </w:rPr>
        <w:t>Dombret</w:t>
      </w:r>
      <w:proofErr w:type="spellEnd"/>
      <w:r>
        <w:rPr>
          <w:rStyle w:val="DefaultParagraphFont13"/>
        </w:rPr>
        <w:t xml:space="preserve"> werden reeds aangeduid als vertegenwoordigers voor de algemene vergaderingen voo</w:t>
      </w:r>
      <w:r>
        <w:rPr>
          <w:rStyle w:val="DefaultParagraphFont13"/>
        </w:rPr>
        <w:t>r de verdere legislatuur</w:t>
      </w:r>
    </w:p>
    <w:p w:rsidR="00F67FFB" w:rsidRDefault="0074618C">
      <w:r>
        <w:rPr>
          <w:rStyle w:val="DefaultParagraphFont13"/>
        </w:rPr>
        <w:t>Het mandaat van deze vertegenwoordigers dient te worden vastgelegd.</w:t>
      </w:r>
    </w:p>
    <w:p w:rsidR="00F67FFB" w:rsidRDefault="00F67FFB"/>
    <w:p w:rsidR="00F67FFB" w:rsidRDefault="0074618C">
      <w:r>
        <w:rPr>
          <w:rStyle w:val="DefaultParagraphFont13"/>
          <w:b/>
          <w:u w:val="single"/>
        </w:rPr>
        <w:t>Juridische grond</w:t>
      </w:r>
    </w:p>
    <w:tbl>
      <w:tblPr>
        <w:tblStyle w:val="Tabelrasterlijnen"/>
        <w:tblW w:w="9390" w:type="dxa"/>
        <w:tblLook w:val="04A0" w:firstRow="1" w:lastRow="0" w:firstColumn="1" w:lastColumn="0" w:noHBand="0" w:noVBand="1"/>
      </w:tblPr>
      <w:tblGrid>
        <w:gridCol w:w="4695"/>
        <w:gridCol w:w="4695"/>
      </w:tblGrid>
      <w:tr w:rsidR="00F67FFB">
        <w:trPr>
          <w:trHeight w:val="750"/>
        </w:trPr>
        <w:tc>
          <w:tcPr>
            <w:tcW w:w="4695" w:type="dxa"/>
          </w:tcPr>
          <w:p w:rsidR="00F67FFB" w:rsidRDefault="0074618C">
            <w:r>
              <w:rPr>
                <w:rStyle w:val="DefaultParagraphFont13"/>
              </w:rPr>
              <w:t>Artikel 44 van het decreet van 6 juli 2001</w:t>
            </w:r>
          </w:p>
        </w:tc>
        <w:tc>
          <w:tcPr>
            <w:tcW w:w="4695" w:type="dxa"/>
          </w:tcPr>
          <w:p w:rsidR="00F67FFB" w:rsidRDefault="0074618C">
            <w:r>
              <w:rPr>
                <w:rStyle w:val="DefaultParagraphFont13"/>
              </w:rPr>
              <w:t xml:space="preserve">Regelt dat de vaststelling van het mandaat van de vertegenwoordiger herhaald wordt voor elke algemene </w:t>
            </w:r>
            <w:r>
              <w:rPr>
                <w:rStyle w:val="DefaultParagraphFont13"/>
              </w:rPr>
              <w:t>vergadering</w:t>
            </w:r>
          </w:p>
        </w:tc>
      </w:tr>
      <w:tr w:rsidR="00F67FFB">
        <w:tc>
          <w:tcPr>
            <w:tcW w:w="4695" w:type="dxa"/>
          </w:tcPr>
          <w:p w:rsidR="00F67FFB" w:rsidRDefault="0074618C">
            <w:r>
              <w:rPr>
                <w:rStyle w:val="DefaultParagraphFont13"/>
              </w:rPr>
              <w:t>Artikels 19 tot en met 26 van het Gemeentedecreet</w:t>
            </w:r>
          </w:p>
        </w:tc>
        <w:tc>
          <w:tcPr>
            <w:tcW w:w="4695" w:type="dxa"/>
          </w:tcPr>
          <w:p w:rsidR="00F67FFB" w:rsidRDefault="0074618C">
            <w:r>
              <w:rPr>
                <w:rStyle w:val="DefaultParagraphFont13"/>
              </w:rPr>
              <w:t>Regelt de vergaderingen en de beraadslagingen van de gemeenteraad</w:t>
            </w:r>
          </w:p>
          <w:p w:rsidR="00F67FFB" w:rsidRDefault="00F67FFB"/>
        </w:tc>
      </w:tr>
      <w:tr w:rsidR="00F67FFB">
        <w:tc>
          <w:tcPr>
            <w:tcW w:w="4695" w:type="dxa"/>
          </w:tcPr>
          <w:p w:rsidR="00F67FFB" w:rsidRDefault="0074618C">
            <w:r>
              <w:rPr>
                <w:rStyle w:val="DefaultParagraphFont13"/>
              </w:rPr>
              <w:t>Artikel 42 van het Gemeentedecreet</w:t>
            </w:r>
          </w:p>
        </w:tc>
        <w:tc>
          <w:tcPr>
            <w:tcW w:w="4695" w:type="dxa"/>
          </w:tcPr>
          <w:p w:rsidR="00F67FFB" w:rsidRDefault="0074618C">
            <w:r>
              <w:rPr>
                <w:rStyle w:val="DefaultParagraphFont13"/>
              </w:rPr>
              <w:t>Regelt de bevoegdheid van de gemeenteraad</w:t>
            </w:r>
          </w:p>
        </w:tc>
      </w:tr>
    </w:tbl>
    <w:p w:rsidR="00F67FFB" w:rsidRDefault="00F67FFB"/>
    <w:p w:rsidR="00F67FFB" w:rsidRDefault="0074618C">
      <w:pPr>
        <w:rPr>
          <w:b/>
          <w:u w:val="single"/>
        </w:rPr>
      </w:pPr>
      <w:r>
        <w:rPr>
          <w:rStyle w:val="DefaultParagraphFont13"/>
          <w:b/>
          <w:u w:val="single"/>
        </w:rPr>
        <w:t>Advies</w:t>
      </w:r>
    </w:p>
    <w:p w:rsidR="00F67FFB" w:rsidRDefault="0074618C">
      <w:r>
        <w:rPr>
          <w:rStyle w:val="DefaultParagraphFont13"/>
        </w:rPr>
        <w:t>Er is geen advies nodig.</w:t>
      </w:r>
    </w:p>
    <w:p w:rsidR="00F67FFB" w:rsidRDefault="00F67FFB"/>
    <w:p w:rsidR="00F67FFB" w:rsidRDefault="0074618C">
      <w:pPr>
        <w:rPr>
          <w:b/>
          <w:u w:val="single"/>
        </w:rPr>
      </w:pPr>
      <w:r>
        <w:rPr>
          <w:rStyle w:val="DefaultParagraphFont13"/>
          <w:b/>
          <w:u w:val="single"/>
        </w:rPr>
        <w:t>Argumentatie</w:t>
      </w:r>
    </w:p>
    <w:p w:rsidR="00F67FFB" w:rsidRDefault="0074618C">
      <w:r>
        <w:rPr>
          <w:rStyle w:val="DefaultParagraphFont13"/>
        </w:rPr>
        <w:t>Er zijn geen redenen voorhanden om de goedkeuring van de agendapunten te weigeren.</w:t>
      </w:r>
    </w:p>
    <w:p w:rsidR="00F67FFB" w:rsidRDefault="00F67FFB"/>
    <w:p w:rsidR="00F67FFB" w:rsidRDefault="0074618C">
      <w:r>
        <w:rPr>
          <w:rStyle w:val="DefaultParagraphFont13"/>
          <w:b/>
          <w:u w:val="single"/>
        </w:rPr>
        <w:t>Financiële gevolgen</w:t>
      </w:r>
    </w:p>
    <w:tbl>
      <w:tblPr>
        <w:tblStyle w:val="Tabelrasterlijnen"/>
        <w:tblW w:w="7721" w:type="dxa"/>
        <w:tblLayout w:type="fixed"/>
        <w:tblLook w:val="04A0" w:firstRow="1" w:lastRow="0" w:firstColumn="1" w:lastColumn="0" w:noHBand="0" w:noVBand="1"/>
      </w:tblPr>
      <w:tblGrid>
        <w:gridCol w:w="2343"/>
        <w:gridCol w:w="1477"/>
        <w:gridCol w:w="1559"/>
        <w:gridCol w:w="2342"/>
      </w:tblGrid>
      <w:tr w:rsidR="00F67FFB">
        <w:trPr>
          <w:trHeight w:val="490"/>
        </w:trPr>
        <w:tc>
          <w:tcPr>
            <w:tcW w:w="2342" w:type="dxa"/>
          </w:tcPr>
          <w:p w:rsidR="00F67FFB" w:rsidRDefault="0074618C">
            <w:r>
              <w:rPr>
                <w:rStyle w:val="DefaultParagraphFont13"/>
              </w:rPr>
              <w:t>Geen financiële gevolgen</w:t>
            </w:r>
          </w:p>
        </w:tc>
        <w:tc>
          <w:tcPr>
            <w:tcW w:w="1477" w:type="dxa"/>
          </w:tcPr>
          <w:p w:rsidR="00F67FFB" w:rsidRDefault="00F67FFB"/>
        </w:tc>
        <w:tc>
          <w:tcPr>
            <w:tcW w:w="1559" w:type="dxa"/>
          </w:tcPr>
          <w:p w:rsidR="00F67FFB" w:rsidRDefault="00F67FFB"/>
        </w:tc>
        <w:tc>
          <w:tcPr>
            <w:tcW w:w="2342" w:type="dxa"/>
          </w:tcPr>
          <w:p w:rsidR="00F67FFB" w:rsidRDefault="00F67FFB"/>
        </w:tc>
      </w:tr>
    </w:tbl>
    <w:p w:rsidR="00F67FFB" w:rsidRPr="0084376D" w:rsidRDefault="00F67FF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F67FFB" w:rsidTr="00430203">
        <w:tc>
          <w:tcPr>
            <w:tcW w:w="7810" w:type="dxa"/>
            <w:tcBorders>
              <w:top w:val="single" w:sz="18" w:space="0" w:color="auto"/>
              <w:left w:val="single" w:sz="18" w:space="0" w:color="auto"/>
              <w:bottom w:val="nil"/>
              <w:right w:val="nil"/>
            </w:tcBorders>
          </w:tcPr>
          <w:p w:rsidR="006E1FA0" w:rsidRPr="0084376D" w:rsidRDefault="0074618C" w:rsidP="007968B5">
            <w:r w:rsidRPr="0084376D">
              <w:t>Besluit</w:t>
            </w:r>
          </w:p>
          <w:p w:rsidR="005217EE" w:rsidRPr="008C15D8" w:rsidRDefault="0074618C" w:rsidP="005217EE"/>
          <w:p w:rsidR="005217EE" w:rsidRPr="008C15D8" w:rsidRDefault="0074618C" w:rsidP="005217EE">
            <w:r w:rsidRPr="008C15D8">
              <w:t xml:space="preserve">18 stemmen voor: Cliff </w:t>
            </w:r>
            <w:proofErr w:type="spellStart"/>
            <w:r w:rsidRPr="008C15D8">
              <w:t>Mostien</w:t>
            </w:r>
            <w:proofErr w:type="spellEnd"/>
            <w:r w:rsidRPr="008C15D8">
              <w:t xml:space="preserve">, Nele Cornelis, Gregory </w:t>
            </w:r>
            <w:proofErr w:type="spellStart"/>
            <w:r w:rsidRPr="008C15D8">
              <w:t>Müsing</w:t>
            </w:r>
            <w:proofErr w:type="spellEnd"/>
            <w:r w:rsidRPr="008C15D8">
              <w:t xml:space="preserve">, Rita Goossens, Jos Van De </w:t>
            </w:r>
            <w:proofErr w:type="spellStart"/>
            <w:r w:rsidRPr="008C15D8">
              <w:t>Wauwer</w:t>
            </w:r>
            <w:proofErr w:type="spellEnd"/>
            <w:r w:rsidRPr="008C15D8">
              <w:t xml:space="preserve">, Agnes </w:t>
            </w:r>
            <w:proofErr w:type="spellStart"/>
            <w:r w:rsidRPr="008C15D8">
              <w:t>Salden</w:t>
            </w:r>
            <w:proofErr w:type="spellEnd"/>
            <w:r w:rsidRPr="008C15D8">
              <w:t xml:space="preserve">, </w:t>
            </w:r>
            <w:r w:rsidRPr="008C15D8">
              <w:t xml:space="preserve">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Tom De Wit en Luc Bouckaert</w:t>
            </w:r>
          </w:p>
        </w:tc>
      </w:tr>
    </w:tbl>
    <w:p w:rsidR="006E1FA0" w:rsidRPr="0084376D" w:rsidRDefault="0074618C" w:rsidP="006E1FA0"/>
    <w:p w:rsidR="00F67FFB" w:rsidRDefault="0074618C">
      <w:r>
        <w:rPr>
          <w:rStyle w:val="DefaultParagraphFont14"/>
        </w:rPr>
        <w:t>Artikel 1</w:t>
      </w:r>
    </w:p>
    <w:p w:rsidR="00F67FFB" w:rsidRDefault="0074618C">
      <w:r>
        <w:rPr>
          <w:rStyle w:val="DefaultParagraphFont14"/>
        </w:rPr>
        <w:t>De gemeenteraad beslist:</w:t>
      </w:r>
    </w:p>
    <w:p w:rsidR="00F67FFB" w:rsidRDefault="0074618C">
      <w:r>
        <w:rPr>
          <w:rStyle w:val="DefaultParagraphFont14"/>
        </w:rPr>
        <w:t xml:space="preserve">Goedkeuring te verlenen </w:t>
      </w:r>
      <w:r>
        <w:rPr>
          <w:rStyle w:val="DefaultParagraphFont14"/>
        </w:rPr>
        <w:t>aan de diverse punten op de agenda van de BAV van 25 mei 2016 (statutenwijziging).</w:t>
      </w:r>
    </w:p>
    <w:p w:rsidR="00F67FFB" w:rsidRDefault="00F67FFB"/>
    <w:p w:rsidR="00F67FFB" w:rsidRDefault="0074618C">
      <w:r>
        <w:rPr>
          <w:rStyle w:val="DefaultParagraphFont14"/>
        </w:rPr>
        <w:t>Artikel 2</w:t>
      </w:r>
    </w:p>
    <w:p w:rsidR="00F67FFB" w:rsidRDefault="0074618C">
      <w:r>
        <w:rPr>
          <w:rStyle w:val="DefaultParagraphFont14"/>
        </w:rPr>
        <w:t>De gemeentelijke vertegenwoordigers worden gemandateerd om op de BAV waarvan sprake in artikel 1 (of iedere andere datum waarop deze uitgesteld of verdaagd zou wo</w:t>
      </w:r>
      <w:r>
        <w:rPr>
          <w:rStyle w:val="DefaultParagraphFont14"/>
        </w:rPr>
        <w:t>rden) te handelen conform artikel 1.</w:t>
      </w:r>
    </w:p>
    <w:p w:rsidR="00F67FFB" w:rsidRDefault="00F67FFB"/>
    <w:p w:rsidR="00F67FFB" w:rsidRDefault="0074618C">
      <w:r>
        <w:rPr>
          <w:rStyle w:val="DefaultParagraphFont14"/>
        </w:rPr>
        <w:t>Artikel 3</w:t>
      </w:r>
    </w:p>
    <w:p w:rsidR="00F67FFB" w:rsidRDefault="0074618C">
      <w:r>
        <w:rPr>
          <w:rStyle w:val="DefaultParagraphFont14"/>
        </w:rPr>
        <w:t>Een kopie van dit besluit wordt overgemaakt aan IVEG.</w:t>
      </w:r>
    </w:p>
    <w:p w:rsidR="00F67FFB" w:rsidRPr="0084376D" w:rsidRDefault="00F67FFB" w:rsidP="009118F4"/>
    <w:p w:rsidR="00F67FFB" w:rsidRPr="0084376D" w:rsidRDefault="0074618C"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74618C" w:rsidP="00AA5E52">
      <w:pPr>
        <w:rPr>
          <w:b/>
          <w:szCs w:val="20"/>
        </w:rPr>
      </w:pPr>
      <w:r w:rsidRPr="0084376D">
        <w:rPr>
          <w:b/>
          <w:szCs w:val="20"/>
        </w:rPr>
        <w:t>7</w:t>
      </w:r>
      <w:r w:rsidRPr="0084376D">
        <w:rPr>
          <w:b/>
          <w:szCs w:val="20"/>
        </w:rPr>
        <w:t xml:space="preserve">. Vraag Open </w:t>
      </w:r>
      <w:proofErr w:type="spellStart"/>
      <w:r w:rsidRPr="0084376D">
        <w:rPr>
          <w:b/>
          <w:szCs w:val="20"/>
        </w:rPr>
        <w:t>Vld</w:t>
      </w:r>
      <w:proofErr w:type="spellEnd"/>
      <w:r w:rsidRPr="0084376D">
        <w:rPr>
          <w:b/>
          <w:szCs w:val="20"/>
        </w:rPr>
        <w:t xml:space="preserve"> - Gemeentescholen</w:t>
      </w:r>
    </w:p>
    <w:p w:rsidR="006E1FA0" w:rsidRPr="0084376D" w:rsidRDefault="0074618C" w:rsidP="006E1FA0">
      <w:pPr>
        <w:rPr>
          <w:szCs w:val="20"/>
        </w:rPr>
      </w:pPr>
    </w:p>
    <w:p w:rsidR="006E1FA0" w:rsidRPr="0084376D" w:rsidRDefault="0074618C" w:rsidP="006E1FA0">
      <w:pPr>
        <w:rPr>
          <w:szCs w:val="20"/>
        </w:rPr>
      </w:pPr>
      <w:r w:rsidRPr="0084376D">
        <w:rPr>
          <w:caps/>
          <w:szCs w:val="20"/>
          <w:u w:val="single"/>
        </w:rPr>
        <w:t>toelichting</w:t>
      </w:r>
    </w:p>
    <w:p w:rsidR="00F67FFB" w:rsidRDefault="0074618C">
      <w:r>
        <w:rPr>
          <w:rStyle w:val="DefaultParagraphFont15"/>
        </w:rPr>
        <w:t xml:space="preserve">Vraag 1: Gemeentescholen  </w:t>
      </w:r>
    </w:p>
    <w:p w:rsidR="00F67FFB" w:rsidRDefault="0074618C">
      <w:r>
        <w:rPr>
          <w:rStyle w:val="DefaultParagraphFont15"/>
        </w:rPr>
        <w:t>Er bereiken ons nog steeds diverse verhalen over onze gemeentescholen, gaande van geen of slechte communicatie over geen aandacht voor pedagogische problemen tot pestgedrag. Deze verhalen zijn niet uit de lucht gegrepen en berust</w:t>
      </w:r>
      <w:r>
        <w:rPr>
          <w:rStyle w:val="DefaultParagraphFont15"/>
        </w:rPr>
        <w:t>en op feiten. Het verontrust ons dat onze gemeentescholen in een slecht daglicht komen te staan. De gemeentescholen van weleer lijken ver verleden tijd. Onze scholen worden in een vergeethoek geduwd ten voordele van andere. In die context lijkt het ons aan</w:t>
      </w:r>
      <w:r>
        <w:rPr>
          <w:rStyle w:val="DefaultParagraphFont15"/>
        </w:rPr>
        <w:t>gewezen dat beide directies zelf hun beleid en lange termijnvisie mondeling komen toelichten.</w:t>
      </w:r>
    </w:p>
    <w:p w:rsidR="00F67FFB" w:rsidRDefault="0074618C">
      <w:r>
        <w:rPr>
          <w:rStyle w:val="DefaultParagraphFont15"/>
        </w:rPr>
        <w:t>Verdere toelichting wordt gegeven tijdens de gemeenteraad.</w:t>
      </w:r>
    </w:p>
    <w:p w:rsidR="00F67FFB" w:rsidRDefault="0074618C">
      <w:r>
        <w:rPr>
          <w:rStyle w:val="DefaultParagraphFont15"/>
        </w:rPr>
        <w:t>Er zijn alvast een aantal vragen die ons interesseren:</w:t>
      </w:r>
    </w:p>
    <w:p w:rsidR="00F67FFB" w:rsidRDefault="0074618C">
      <w:r>
        <w:rPr>
          <w:rStyle w:val="DefaultParagraphFont15"/>
        </w:rPr>
        <w:t></w:t>
      </w:r>
      <w:r>
        <w:rPr>
          <w:rStyle w:val="DefaultParagraphFont15"/>
        </w:rPr>
        <w:tab/>
        <w:t>Is er een gezamenlijk of individueel beleid m.</w:t>
      </w:r>
      <w:r>
        <w:rPr>
          <w:rStyle w:val="DefaultParagraphFont15"/>
        </w:rPr>
        <w:t xml:space="preserve">b.t. het dagelijks bestuur van de scholen? </w:t>
      </w:r>
    </w:p>
    <w:p w:rsidR="00F67FFB" w:rsidRDefault="0074618C">
      <w:r>
        <w:rPr>
          <w:rStyle w:val="DefaultParagraphFont15"/>
        </w:rPr>
        <w:t>Graag meer uitleg.</w:t>
      </w:r>
    </w:p>
    <w:p w:rsidR="00F67FFB" w:rsidRDefault="0074618C">
      <w:r>
        <w:rPr>
          <w:rStyle w:val="DefaultParagraphFont15"/>
        </w:rPr>
        <w:t></w:t>
      </w:r>
      <w:r>
        <w:rPr>
          <w:rStyle w:val="DefaultParagraphFont15"/>
        </w:rPr>
        <w:tab/>
        <w:t>Is er een gezamenlijk of individueel beleid m.b.t. het de lange termijn strategie van de scholen? Graag meer uitleg.</w:t>
      </w:r>
    </w:p>
    <w:p w:rsidR="00F67FFB" w:rsidRDefault="0074618C">
      <w:r>
        <w:rPr>
          <w:rStyle w:val="DefaultParagraphFont15"/>
        </w:rPr>
        <w:t></w:t>
      </w:r>
      <w:r>
        <w:rPr>
          <w:rStyle w:val="DefaultParagraphFont15"/>
        </w:rPr>
        <w:tab/>
        <w:t xml:space="preserve">Is er een gezamenlijke of individuele visie m.b.t. pedagogisch project? </w:t>
      </w:r>
    </w:p>
    <w:p w:rsidR="00F67FFB" w:rsidRDefault="0074618C">
      <w:r>
        <w:rPr>
          <w:rStyle w:val="DefaultParagraphFont15"/>
        </w:rPr>
        <w:lastRenderedPageBreak/>
        <w:t></w:t>
      </w:r>
      <w:r>
        <w:rPr>
          <w:rStyle w:val="DefaultParagraphFont15"/>
        </w:rPr>
        <w:tab/>
        <w:t>Wat houdt dit pedagogische visie in? Graag meer uitleg.</w:t>
      </w:r>
    </w:p>
    <w:p w:rsidR="00F67FFB" w:rsidRDefault="0074618C">
      <w:r>
        <w:rPr>
          <w:rStyle w:val="DefaultParagraphFont15"/>
        </w:rPr>
        <w:t></w:t>
      </w:r>
      <w:r>
        <w:rPr>
          <w:rStyle w:val="DefaultParagraphFont15"/>
        </w:rPr>
        <w:tab/>
        <w:t>Wat is het communicatiebeleid naar ouders van schoolgaande kinderen en potentiële ouders toe?</w:t>
      </w:r>
    </w:p>
    <w:p w:rsidR="00F67FFB" w:rsidRDefault="0074618C">
      <w:r>
        <w:rPr>
          <w:rStyle w:val="DefaultParagraphFont15"/>
        </w:rPr>
        <w:t></w:t>
      </w:r>
      <w:r>
        <w:rPr>
          <w:rStyle w:val="DefaultParagraphFont15"/>
        </w:rPr>
        <w:tab/>
        <w:t>Waar liggen de klemtonen van het beleid per school?</w:t>
      </w:r>
    </w:p>
    <w:p w:rsidR="00F67FFB" w:rsidRDefault="0074618C">
      <w:r>
        <w:rPr>
          <w:rStyle w:val="DefaultParagraphFont15"/>
        </w:rPr>
        <w:t></w:t>
      </w:r>
      <w:r>
        <w:rPr>
          <w:rStyle w:val="DefaultParagraphFont15"/>
        </w:rPr>
        <w:tab/>
        <w:t xml:space="preserve">Welk </w:t>
      </w:r>
    </w:p>
    <w:p w:rsidR="00F67FFB" w:rsidRDefault="0074618C">
      <w:r>
        <w:rPr>
          <w:rStyle w:val="DefaultParagraphFont15"/>
        </w:rPr>
        <w:t></w:t>
      </w:r>
      <w:r>
        <w:rPr>
          <w:rStyle w:val="DefaultParagraphFont15"/>
        </w:rPr>
        <w:tab/>
        <w:t>Hoeveel kinderen waren er op 1 septem</w:t>
      </w:r>
      <w:r>
        <w:rPr>
          <w:rStyle w:val="DefaultParagraphFont15"/>
        </w:rPr>
        <w:t>ber 2015 per klas en per school ingeschreven?</w:t>
      </w:r>
    </w:p>
    <w:p w:rsidR="00F67FFB" w:rsidRDefault="0074618C">
      <w:r>
        <w:rPr>
          <w:rStyle w:val="DefaultParagraphFont15"/>
        </w:rPr>
        <w:t></w:t>
      </w:r>
      <w:r>
        <w:rPr>
          <w:rStyle w:val="DefaultParagraphFont15"/>
        </w:rPr>
        <w:tab/>
        <w:t xml:space="preserve">Hoeveel kinderen waren er op 1 januari 2016 per klas en </w:t>
      </w:r>
      <w:proofErr w:type="spellStart"/>
      <w:r>
        <w:rPr>
          <w:rStyle w:val="DefaultParagraphFont15"/>
        </w:rPr>
        <w:t>perschool</w:t>
      </w:r>
      <w:proofErr w:type="spellEnd"/>
      <w:r>
        <w:rPr>
          <w:rStyle w:val="DefaultParagraphFont15"/>
        </w:rPr>
        <w:t xml:space="preserve"> ingeschreven?</w:t>
      </w:r>
    </w:p>
    <w:p w:rsidR="009118F4" w:rsidRPr="009118F4" w:rsidRDefault="0074618C" w:rsidP="006E1FA0">
      <w:pPr>
        <w:rPr>
          <w:rFonts w:eastAsia="Calibri" w:cs="Calibri"/>
          <w:szCs w:val="20"/>
        </w:rPr>
      </w:pPr>
      <w:r w:rsidRPr="0084376D">
        <w:rPr>
          <w:rFonts w:eastAsia="Calibri" w:cs="Calibri"/>
          <w:b/>
          <w:szCs w:val="20"/>
        </w:rPr>
        <w:t>Antwoord wordt gegeven door Levi Wastyn</w:t>
      </w:r>
    </w:p>
    <w:p w:rsidR="009118F4" w:rsidRDefault="0074618C" w:rsidP="006E1FA0">
      <w:pPr>
        <w:rPr>
          <w:szCs w:val="20"/>
        </w:rPr>
      </w:pPr>
      <w:r w:rsidRPr="0084376D">
        <w:rPr>
          <w:szCs w:val="20"/>
        </w:rPr>
        <w:t xml:space="preserve"> </w:t>
      </w:r>
    </w:p>
    <w:p w:rsidR="00AA5E52" w:rsidRPr="0084376D" w:rsidRDefault="0074618C" w:rsidP="00AA5E52">
      <w:pPr>
        <w:rPr>
          <w:b/>
          <w:szCs w:val="20"/>
        </w:rPr>
      </w:pPr>
      <w:r w:rsidRPr="0084376D">
        <w:rPr>
          <w:b/>
          <w:szCs w:val="20"/>
        </w:rPr>
        <w:t xml:space="preserve">8. Vraag Open </w:t>
      </w:r>
      <w:proofErr w:type="spellStart"/>
      <w:r w:rsidRPr="0084376D">
        <w:rPr>
          <w:b/>
          <w:szCs w:val="20"/>
        </w:rPr>
        <w:t>Vld</w:t>
      </w:r>
      <w:proofErr w:type="spellEnd"/>
      <w:r w:rsidRPr="0084376D">
        <w:rPr>
          <w:b/>
          <w:szCs w:val="20"/>
        </w:rPr>
        <w:t xml:space="preserve"> - Verkeerssituatie Scheldestraat</w:t>
      </w:r>
    </w:p>
    <w:p w:rsidR="006E1FA0" w:rsidRPr="0084376D" w:rsidRDefault="0074618C" w:rsidP="006E1FA0">
      <w:pPr>
        <w:rPr>
          <w:szCs w:val="20"/>
        </w:rPr>
      </w:pPr>
    </w:p>
    <w:p w:rsidR="006E1FA0" w:rsidRPr="0084376D" w:rsidRDefault="0074618C" w:rsidP="006E1FA0">
      <w:pPr>
        <w:rPr>
          <w:szCs w:val="20"/>
        </w:rPr>
      </w:pPr>
      <w:r w:rsidRPr="0084376D">
        <w:rPr>
          <w:caps/>
          <w:szCs w:val="20"/>
          <w:u w:val="single"/>
        </w:rPr>
        <w:t>toelichting</w:t>
      </w:r>
    </w:p>
    <w:p w:rsidR="00F67FFB" w:rsidRDefault="0074618C">
      <w:r>
        <w:rPr>
          <w:rStyle w:val="DefaultParagraphFont16"/>
        </w:rPr>
        <w:t xml:space="preserve">Vraag </w:t>
      </w:r>
      <w:r>
        <w:rPr>
          <w:rStyle w:val="DefaultParagraphFont16"/>
        </w:rPr>
        <w:t>1: Verkeerssituatie Scheldestraat</w:t>
      </w:r>
    </w:p>
    <w:p w:rsidR="00F67FFB" w:rsidRDefault="0074618C">
      <w:r>
        <w:rPr>
          <w:rStyle w:val="DefaultParagraphFont16"/>
        </w:rPr>
        <w:t>Tijdens de laatste gemeenteraad van 2015 informeerden wij naar de, volgens de buurtbewoners, verslechterde situatie in de Scheldestraat. Sinds de wijziging van de verkeerssituatie ondervinden de buurtbewoners een grotere hinder van het vrachtwagenverkeer d</w:t>
      </w:r>
      <w:r>
        <w:rPr>
          <w:rStyle w:val="DefaultParagraphFont16"/>
        </w:rPr>
        <w:t xml:space="preserve">at zich een weg zoekt naar een nabijgelegen firma. Het college beloofde ons en de buurtbewoners toen een evaluatie van de gewijzigde situatie. </w:t>
      </w:r>
    </w:p>
    <w:p w:rsidR="00F67FFB" w:rsidRDefault="0074618C">
      <w:r>
        <w:rPr>
          <w:rStyle w:val="DefaultParagraphFont16"/>
        </w:rPr>
        <w:t>Verdere toelichting wordt gegeven op de gemeenteraad.</w:t>
      </w:r>
    </w:p>
    <w:p w:rsidR="00F67FFB" w:rsidRDefault="0074618C">
      <w:r>
        <w:rPr>
          <w:rStyle w:val="DefaultParagraphFont16"/>
        </w:rPr>
        <w:t>Graag hadden wij alvast vernomen hoe ver het ondertussen m</w:t>
      </w:r>
      <w:r>
        <w:rPr>
          <w:rStyle w:val="DefaultParagraphFont16"/>
        </w:rPr>
        <w:t>et deze evaluatie staat?</w:t>
      </w:r>
    </w:p>
    <w:p w:rsidR="009118F4" w:rsidRDefault="0074618C" w:rsidP="006E1FA0">
      <w:pPr>
        <w:rPr>
          <w:rFonts w:eastAsia="Calibri" w:cs="Calibri"/>
          <w:b/>
          <w:szCs w:val="20"/>
        </w:rPr>
      </w:pPr>
      <w:r w:rsidRPr="0084376D">
        <w:rPr>
          <w:rFonts w:eastAsia="Calibri" w:cs="Calibri"/>
          <w:b/>
          <w:szCs w:val="20"/>
        </w:rPr>
        <w:t>Antwoord wordt gegeven door Luc Bouckaert</w:t>
      </w:r>
    </w:p>
    <w:p w:rsidR="0074618C" w:rsidRDefault="0074618C" w:rsidP="006E1FA0">
      <w:pPr>
        <w:rPr>
          <w:rFonts w:eastAsia="Calibri" w:cs="Calibri"/>
          <w:b/>
          <w:szCs w:val="20"/>
        </w:rPr>
      </w:pPr>
    </w:p>
    <w:p w:rsidR="0074618C" w:rsidRDefault="0074618C" w:rsidP="0074618C">
      <w:pPr>
        <w:pStyle w:val="Kop12"/>
        <w:spacing w:before="0" w:after="0"/>
        <w:rPr>
          <w:rFonts w:ascii="Century Gothic" w:hAnsi="Century Gothic"/>
          <w:i/>
          <w:sz w:val="18"/>
        </w:rPr>
      </w:pPr>
      <w:r w:rsidRPr="0084376D">
        <w:rPr>
          <w:rFonts w:ascii="Century Gothic" w:hAnsi="Century Gothic"/>
          <w:i/>
          <w:sz w:val="18"/>
        </w:rPr>
        <w:t xml:space="preserve">De voorzitter sluit de </w:t>
      </w:r>
      <w:r>
        <w:rPr>
          <w:rFonts w:ascii="Century Gothic" w:hAnsi="Century Gothic"/>
          <w:i/>
          <w:sz w:val="18"/>
        </w:rPr>
        <w:t xml:space="preserve">openbare zitting om 20:16 </w:t>
      </w:r>
      <w:r w:rsidRPr="0084376D">
        <w:rPr>
          <w:rFonts w:ascii="Century Gothic" w:hAnsi="Century Gothic"/>
          <w:i/>
          <w:sz w:val="18"/>
        </w:rPr>
        <w:t>uur.</w:t>
      </w:r>
    </w:p>
    <w:p w:rsidR="0074618C" w:rsidRPr="00DD32F9" w:rsidRDefault="0074618C" w:rsidP="0074618C">
      <w:pPr>
        <w:pStyle w:val="Kop12"/>
        <w:spacing w:before="0" w:after="0"/>
        <w:rPr>
          <w:rFonts w:ascii="Century Gothic" w:hAnsi="Century Gothic"/>
          <w:sz w:val="18"/>
        </w:rPr>
      </w:pPr>
      <w:r>
        <w:rPr>
          <w:rFonts w:ascii="Century Gothic" w:hAnsi="Century Gothic"/>
          <w:i/>
          <w:sz w:val="18"/>
        </w:rPr>
        <w:t>De voorzitter opent</w:t>
      </w:r>
      <w:r w:rsidRPr="0084376D">
        <w:rPr>
          <w:rFonts w:ascii="Century Gothic" w:hAnsi="Century Gothic"/>
          <w:i/>
          <w:sz w:val="18"/>
        </w:rPr>
        <w:t xml:space="preserve"> de </w:t>
      </w:r>
      <w:r>
        <w:rPr>
          <w:rFonts w:ascii="Century Gothic" w:hAnsi="Century Gothic"/>
          <w:i/>
          <w:sz w:val="18"/>
        </w:rPr>
        <w:t>geheime zitting om 20:18</w:t>
      </w:r>
      <w:r w:rsidRPr="0084376D">
        <w:rPr>
          <w:rFonts w:ascii="Century Gothic" w:hAnsi="Century Gothic"/>
          <w:i/>
          <w:sz w:val="18"/>
        </w:rPr>
        <w:t>uur.</w:t>
      </w:r>
    </w:p>
    <w:p w:rsidR="0074618C" w:rsidRPr="00DD32F9" w:rsidRDefault="0074618C" w:rsidP="0074618C">
      <w:pPr>
        <w:pStyle w:val="Kop12"/>
        <w:spacing w:before="0" w:after="0"/>
        <w:rPr>
          <w:rFonts w:ascii="Century Gothic" w:hAnsi="Century Gothic"/>
          <w:sz w:val="18"/>
        </w:rPr>
      </w:pPr>
    </w:p>
    <w:p w:rsidR="0074618C" w:rsidRPr="009118F4" w:rsidRDefault="0074618C" w:rsidP="006E1FA0">
      <w:pPr>
        <w:rPr>
          <w:rFonts w:eastAsia="Calibri" w:cs="Calibri"/>
          <w:szCs w:val="20"/>
        </w:rPr>
      </w:pPr>
    </w:p>
    <w:p w:rsidR="00AA5E52" w:rsidRPr="0084376D" w:rsidRDefault="0074618C" w:rsidP="00AA5E52">
      <w:pPr>
        <w:rPr>
          <w:b/>
          <w:szCs w:val="20"/>
        </w:rPr>
      </w:pPr>
      <w:r w:rsidRPr="0084376D">
        <w:rPr>
          <w:b/>
          <w:szCs w:val="20"/>
        </w:rPr>
        <w:t xml:space="preserve">9. Vraag Open </w:t>
      </w:r>
      <w:proofErr w:type="spellStart"/>
      <w:r w:rsidRPr="0084376D">
        <w:rPr>
          <w:b/>
          <w:szCs w:val="20"/>
        </w:rPr>
        <w:t>Vld</w:t>
      </w:r>
      <w:proofErr w:type="spellEnd"/>
      <w:r w:rsidRPr="0084376D">
        <w:rPr>
          <w:b/>
          <w:szCs w:val="20"/>
        </w:rPr>
        <w:t xml:space="preserve"> - Start To Run</w:t>
      </w:r>
    </w:p>
    <w:p w:rsidR="006E1FA0" w:rsidRPr="0084376D" w:rsidRDefault="0074618C" w:rsidP="006E1FA0">
      <w:pPr>
        <w:rPr>
          <w:szCs w:val="20"/>
        </w:rPr>
      </w:pPr>
    </w:p>
    <w:p w:rsidR="006E1FA0" w:rsidRPr="0084376D" w:rsidRDefault="0074618C" w:rsidP="006E1FA0">
      <w:pPr>
        <w:rPr>
          <w:szCs w:val="20"/>
        </w:rPr>
      </w:pPr>
      <w:r w:rsidRPr="0084376D">
        <w:rPr>
          <w:caps/>
          <w:szCs w:val="20"/>
          <w:u w:val="single"/>
        </w:rPr>
        <w:t>toelichting</w:t>
      </w:r>
    </w:p>
    <w:p w:rsidR="00F67FFB" w:rsidRDefault="0074618C">
      <w:r>
        <w:rPr>
          <w:rStyle w:val="DefaultParagraphFont17"/>
        </w:rPr>
        <w:t>Vraag 2: Start-to-run</w:t>
      </w:r>
    </w:p>
    <w:p w:rsidR="00F67FFB" w:rsidRDefault="0074618C">
      <w:r>
        <w:rPr>
          <w:rStyle w:val="DefaultParagraphFont17"/>
        </w:rPr>
        <w:t xml:space="preserve">In de editie van het gemeentelijk informatieblad van maart-april 2016 lezen we op bladzijde 7 dat vanaf </w:t>
      </w:r>
      <w:r>
        <w:rPr>
          <w:rStyle w:val="DefaultParagraphFont17"/>
        </w:rPr>
        <w:t>april de begeleide sessies Start &amp; Run en Fun to Run opnieuw van start gaan. In het verleden werden deze loopsessies begeleid door mensen van de eigen diensten om daarna overgenomen te worden door mensen van de lokale loopvereniging. Toen begin dit jaar éé</w:t>
      </w:r>
      <w:r>
        <w:rPr>
          <w:rStyle w:val="DefaultParagraphFont17"/>
        </w:rPr>
        <w:t>n van de begeleiders van de voorgaande jaren ging informeren naar de startdata was hij verbaasd te horen dat er nieuwe begeleiders van een vereniging uit Hoboken waren aangezocht om de begeleiding op zich te nemen.</w:t>
      </w:r>
    </w:p>
    <w:p w:rsidR="00F67FFB" w:rsidRDefault="0074618C">
      <w:r>
        <w:rPr>
          <w:rStyle w:val="DefaultParagraphFont17"/>
        </w:rPr>
        <w:t>Verdere toelichting wordt gegeven op de g</w:t>
      </w:r>
      <w:r>
        <w:rPr>
          <w:rStyle w:val="DefaultParagraphFont17"/>
        </w:rPr>
        <w:t>emeenteraad.</w:t>
      </w:r>
    </w:p>
    <w:p w:rsidR="00F67FFB" w:rsidRDefault="0074618C">
      <w:r>
        <w:rPr>
          <w:rStyle w:val="DefaultParagraphFont17"/>
        </w:rPr>
        <w:t>Graag hadden wij een antwoord gekregen op volgende vragen:</w:t>
      </w:r>
    </w:p>
    <w:p w:rsidR="00F67FFB" w:rsidRDefault="0074618C">
      <w:r>
        <w:rPr>
          <w:rStyle w:val="DefaultParagraphFont17"/>
        </w:rPr>
        <w:t>•</w:t>
      </w:r>
      <w:r>
        <w:rPr>
          <w:rStyle w:val="DefaultParagraphFont17"/>
        </w:rPr>
        <w:tab/>
        <w:t>Wat beoogt de gemeente met het inrichten van de loopsessies Start &amp; Run en Fun to Run? Met andere woorden wat is het doel?</w:t>
      </w:r>
    </w:p>
    <w:p w:rsidR="00F67FFB" w:rsidRDefault="0074618C">
      <w:r>
        <w:rPr>
          <w:rStyle w:val="DefaultParagraphFont17"/>
        </w:rPr>
        <w:t>•</w:t>
      </w:r>
      <w:r>
        <w:rPr>
          <w:rStyle w:val="DefaultParagraphFont17"/>
        </w:rPr>
        <w:tab/>
        <w:t xml:space="preserve">Waarom werd er geopteerd om een samenwerking aan te gaan </w:t>
      </w:r>
      <w:r>
        <w:rPr>
          <w:rStyle w:val="DefaultParagraphFont17"/>
        </w:rPr>
        <w:t>met een vereniging uit Hoboken?</w:t>
      </w:r>
    </w:p>
    <w:p w:rsidR="00F67FFB" w:rsidRDefault="0074618C">
      <w:r>
        <w:rPr>
          <w:rStyle w:val="DefaultParagraphFont17"/>
        </w:rPr>
        <w:t>•</w:t>
      </w:r>
      <w:r>
        <w:rPr>
          <w:rStyle w:val="DefaultParagraphFont17"/>
        </w:rPr>
        <w:tab/>
        <w:t>Was de gemeente ontevreden over de begeleiding van de mensen uit Hemiksem?</w:t>
      </w:r>
    </w:p>
    <w:p w:rsidR="009118F4" w:rsidRDefault="0074618C" w:rsidP="006E1FA0">
      <w:pPr>
        <w:rPr>
          <w:rFonts w:eastAsia="Calibri" w:cs="Calibri"/>
          <w:b/>
          <w:szCs w:val="20"/>
        </w:rPr>
      </w:pPr>
      <w:r w:rsidRPr="0084376D">
        <w:rPr>
          <w:rFonts w:eastAsia="Calibri" w:cs="Calibri"/>
          <w:b/>
          <w:szCs w:val="20"/>
        </w:rPr>
        <w:t>Antwoord wordt gegeven door Koen Scholiers</w:t>
      </w:r>
    </w:p>
    <w:p w:rsidR="0074618C" w:rsidRDefault="0074618C" w:rsidP="006E1FA0">
      <w:pPr>
        <w:rPr>
          <w:rFonts w:eastAsia="Calibri" w:cs="Calibri"/>
          <w:b/>
          <w:szCs w:val="20"/>
        </w:rPr>
      </w:pPr>
    </w:p>
    <w:p w:rsidR="0074618C" w:rsidRDefault="0074618C" w:rsidP="006E1FA0">
      <w:pPr>
        <w:rPr>
          <w:rFonts w:eastAsia="Calibri" w:cs="Calibri"/>
          <w:b/>
          <w:szCs w:val="20"/>
        </w:rPr>
      </w:pPr>
    </w:p>
    <w:p w:rsidR="0074618C" w:rsidRDefault="0074618C" w:rsidP="006E1FA0">
      <w:pPr>
        <w:rPr>
          <w:rFonts w:eastAsia="Calibri" w:cs="Calibri"/>
          <w:b/>
          <w:szCs w:val="20"/>
        </w:rPr>
      </w:pPr>
    </w:p>
    <w:p w:rsidR="0074618C" w:rsidRDefault="0074618C" w:rsidP="006E1FA0">
      <w:pPr>
        <w:rPr>
          <w:rFonts w:eastAsia="Calibri" w:cs="Calibri"/>
          <w:b/>
          <w:szCs w:val="20"/>
        </w:rPr>
      </w:pPr>
    </w:p>
    <w:p w:rsidR="0074618C" w:rsidRPr="009118F4" w:rsidRDefault="0074618C" w:rsidP="006E1FA0">
      <w:pPr>
        <w:rPr>
          <w:rFonts w:eastAsia="Calibri" w:cs="Calibri"/>
          <w:szCs w:val="20"/>
        </w:rPr>
      </w:pPr>
    </w:p>
    <w:p w:rsidR="009118F4" w:rsidRDefault="0074618C" w:rsidP="006E1FA0">
      <w:pPr>
        <w:rPr>
          <w:szCs w:val="20"/>
        </w:rPr>
      </w:pPr>
    </w:p>
    <w:p w:rsidR="00F67FFB" w:rsidRPr="0074618C" w:rsidRDefault="0074618C" w:rsidP="00297DE9">
      <w:pPr>
        <w:pStyle w:val="Kop12"/>
        <w:spacing w:before="0" w:after="0"/>
        <w:rPr>
          <w:rFonts w:ascii="Century Gothic" w:hAnsi="Century Gothic"/>
          <w:b/>
          <w:sz w:val="18"/>
        </w:rPr>
      </w:pPr>
      <w:r w:rsidRPr="0074618C">
        <w:rPr>
          <w:rStyle w:val="DefaultParagraphFont1"/>
          <w:b/>
          <w:sz w:val="20"/>
          <w:szCs w:val="24"/>
        </w:rPr>
        <w:lastRenderedPageBreak/>
        <w:t>Door de raadsleden werd een motie ondertekend i.v.m. de A12</w:t>
      </w:r>
    </w:p>
    <w:p w:rsidR="00F67FFB" w:rsidRDefault="00F67FFB"/>
    <w:p w:rsidR="00F67FFB" w:rsidRDefault="0074618C">
      <w:r>
        <w:rPr>
          <w:rStyle w:val="DefaultParagraphFont1"/>
        </w:rPr>
        <w:t xml:space="preserve">Gemeenteraad 15 maart 2016 </w:t>
      </w:r>
    </w:p>
    <w:p w:rsidR="00F67FFB" w:rsidRDefault="0074618C">
      <w:r>
        <w:rPr>
          <w:rStyle w:val="DefaultParagraphFont1"/>
        </w:rPr>
        <w:t xml:space="preserve">Motie i.v.m. de A12 </w:t>
      </w:r>
    </w:p>
    <w:p w:rsidR="00F67FFB" w:rsidRDefault="00F67FFB"/>
    <w:p w:rsidR="00F67FFB" w:rsidRDefault="0074618C">
      <w:r>
        <w:rPr>
          <w:rStyle w:val="DefaultParagraphFont1"/>
        </w:rPr>
        <w:t xml:space="preserve">Beste gemeenteraadsleden, </w:t>
      </w:r>
    </w:p>
    <w:p w:rsidR="00F67FFB" w:rsidRDefault="00F67FFB"/>
    <w:p w:rsidR="00F67FFB" w:rsidRDefault="0074618C">
      <w:r>
        <w:rPr>
          <w:rStyle w:val="DefaultParagraphFont1"/>
        </w:rPr>
        <w:t xml:space="preserve">De A12/N177, beter bekend als de BOOMSESTEENWEG,  is geëvolueerd tot één van de drukste verkeersassen in Vlaanderen.  </w:t>
      </w:r>
    </w:p>
    <w:p w:rsidR="00F67FFB" w:rsidRDefault="0074618C">
      <w:r>
        <w:rPr>
          <w:rStyle w:val="DefaultParagraphFont1"/>
        </w:rPr>
        <w:t>De problematiek op en rond de A12 en N177 is groot.</w:t>
      </w:r>
    </w:p>
    <w:p w:rsidR="00F67FFB" w:rsidRDefault="00F67FFB"/>
    <w:p w:rsidR="00F67FFB" w:rsidRDefault="0074618C">
      <w:r>
        <w:rPr>
          <w:rStyle w:val="DefaultParagraphFont1"/>
        </w:rPr>
        <w:t xml:space="preserve">Aangezien we er ons van bewust </w:t>
      </w:r>
      <w:r>
        <w:rPr>
          <w:rStyle w:val="DefaultParagraphFont1"/>
        </w:rPr>
        <w:t xml:space="preserve">zijn dat een totale </w:t>
      </w:r>
      <w:proofErr w:type="spellStart"/>
      <w:r>
        <w:rPr>
          <w:rStyle w:val="DefaultParagraphFont1"/>
        </w:rPr>
        <w:t>heraanleg</w:t>
      </w:r>
      <w:proofErr w:type="spellEnd"/>
      <w:r>
        <w:rPr>
          <w:rStyle w:val="DefaultParagraphFont1"/>
        </w:rPr>
        <w:t xml:space="preserve"> van de A12/N177 een piste op lange termijn  is, willen wij enkele prioriteiten voorstellen die op korte termijn wel haalbaar zijn.</w:t>
      </w:r>
    </w:p>
    <w:p w:rsidR="00F67FFB" w:rsidRDefault="0074618C">
      <w:r>
        <w:rPr>
          <w:rStyle w:val="DefaultParagraphFont1"/>
        </w:rPr>
        <w:t>Projecten die  in de eerste plaats de verkeersveiligheid verhogen van bewoners en passanten, de</w:t>
      </w:r>
      <w:r>
        <w:rPr>
          <w:rStyle w:val="DefaultParagraphFont1"/>
        </w:rPr>
        <w:t>nken we bijvoorbeeld maar aan de vele scholieren die met de fiets, dagelijks op of over de A12/N177 rijden.</w:t>
      </w:r>
    </w:p>
    <w:p w:rsidR="00F67FFB" w:rsidRDefault="0074618C">
      <w:r>
        <w:rPr>
          <w:rStyle w:val="DefaultParagraphFont1"/>
        </w:rPr>
        <w:t xml:space="preserve">Bovendien willen wij erover waken dat de beperkte in- en uitvalswegen (3) die Hemiksem  heeft en waarvan de  </w:t>
      </w:r>
      <w:proofErr w:type="spellStart"/>
      <w:r>
        <w:rPr>
          <w:rStyle w:val="DefaultParagraphFont1"/>
        </w:rPr>
        <w:t>Cleydaellaan</w:t>
      </w:r>
      <w:proofErr w:type="spellEnd"/>
      <w:r>
        <w:rPr>
          <w:rStyle w:val="DefaultParagraphFont1"/>
        </w:rPr>
        <w:t>, die uitkomt op de A12 wel</w:t>
      </w:r>
      <w:r>
        <w:rPr>
          <w:rStyle w:val="DefaultParagraphFont1"/>
        </w:rPr>
        <w:t>licht de belangrijkste is, een vlotte doorstroming krijgen.</w:t>
      </w:r>
    </w:p>
    <w:p w:rsidR="00F67FFB" w:rsidRDefault="00F67FFB"/>
    <w:p w:rsidR="00F67FFB" w:rsidRDefault="0074618C">
      <w:r>
        <w:rPr>
          <w:rStyle w:val="DefaultParagraphFont1"/>
        </w:rPr>
        <w:t>Wij willen U dan ook vragen om onderstaande motie te ondertekenen :</w:t>
      </w:r>
    </w:p>
    <w:p w:rsidR="00F67FFB" w:rsidRDefault="0074618C">
      <w:r>
        <w:rPr>
          <w:rStyle w:val="DefaultParagraphFont1"/>
        </w:rPr>
        <w:t xml:space="preserve"> </w:t>
      </w:r>
    </w:p>
    <w:p w:rsidR="00F67FFB" w:rsidRDefault="0074618C">
      <w:r>
        <w:rPr>
          <w:rStyle w:val="DefaultParagraphFont1"/>
        </w:rPr>
        <w:t>Om de verkeersveiligheid te verhogen en de doorstroming te verbeteren,  vragen we aan de betrokken overheden om absolute prio</w:t>
      </w:r>
      <w:r>
        <w:rPr>
          <w:rStyle w:val="DefaultParagraphFont1"/>
        </w:rPr>
        <w:t xml:space="preserve">riteit te geven aan volgende verkeersprojecten(aanpassingswerken)  op de A12/N177 en deze in overleg met de plaatselijke overheden uit te voeren:  </w:t>
      </w:r>
    </w:p>
    <w:p w:rsidR="00F67FFB" w:rsidRDefault="00F67FFB"/>
    <w:p w:rsidR="00F67FFB" w:rsidRDefault="0074618C">
      <w:r>
        <w:rPr>
          <w:rStyle w:val="DefaultParagraphFont1"/>
        </w:rPr>
        <w:t>1.</w:t>
      </w:r>
      <w:r>
        <w:rPr>
          <w:rStyle w:val="DefaultParagraphFont1"/>
        </w:rPr>
        <w:tab/>
        <w:t>Herinrichting van alle  complexe kruispunten en het aantal rijbewegingen op die kruispunten beperken. Vo</w:t>
      </w:r>
      <w:r>
        <w:rPr>
          <w:rStyle w:val="DefaultParagraphFont1"/>
        </w:rPr>
        <w:t xml:space="preserve">or Hemiksem gaat het  in eerste instantie over het kruispunt van de </w:t>
      </w:r>
      <w:proofErr w:type="spellStart"/>
      <w:r>
        <w:rPr>
          <w:rStyle w:val="DefaultParagraphFont1"/>
        </w:rPr>
        <w:t>Cleydaellaan</w:t>
      </w:r>
      <w:proofErr w:type="spellEnd"/>
      <w:r>
        <w:rPr>
          <w:rStyle w:val="DefaultParagraphFont1"/>
        </w:rPr>
        <w:t xml:space="preserve"> , A12/N177 en de </w:t>
      </w:r>
      <w:proofErr w:type="spellStart"/>
      <w:r>
        <w:rPr>
          <w:rStyle w:val="DefaultParagraphFont1"/>
        </w:rPr>
        <w:t>Kontichse</w:t>
      </w:r>
      <w:proofErr w:type="spellEnd"/>
      <w:r>
        <w:rPr>
          <w:rStyle w:val="DefaultParagraphFont1"/>
        </w:rPr>
        <w:t xml:space="preserve"> Steenweg.</w:t>
      </w:r>
    </w:p>
    <w:p w:rsidR="00F67FFB" w:rsidRDefault="00F67FFB"/>
    <w:p w:rsidR="00F67FFB" w:rsidRDefault="0074618C">
      <w:r>
        <w:rPr>
          <w:rStyle w:val="DefaultParagraphFont1"/>
        </w:rPr>
        <w:t>2.</w:t>
      </w:r>
      <w:r>
        <w:rPr>
          <w:rStyle w:val="DefaultParagraphFont1"/>
        </w:rPr>
        <w:tab/>
        <w:t xml:space="preserve">De fietspaden herstellen, verbreden of plaatselijk </w:t>
      </w:r>
      <w:proofErr w:type="spellStart"/>
      <w:r>
        <w:rPr>
          <w:rStyle w:val="DefaultParagraphFont1"/>
        </w:rPr>
        <w:t>heraanleggen</w:t>
      </w:r>
      <w:proofErr w:type="spellEnd"/>
      <w:r>
        <w:rPr>
          <w:rStyle w:val="DefaultParagraphFont1"/>
        </w:rPr>
        <w:t xml:space="preserve"> en op kritieke locaties een fysieke scheiding aanbrengen tussen de rij</w:t>
      </w:r>
      <w:r>
        <w:rPr>
          <w:rStyle w:val="DefaultParagraphFont1"/>
        </w:rPr>
        <w:t xml:space="preserve">baan en het fietspad. Bij </w:t>
      </w:r>
      <w:proofErr w:type="spellStart"/>
      <w:r>
        <w:rPr>
          <w:rStyle w:val="DefaultParagraphFont1"/>
        </w:rPr>
        <w:t>heraanleg</w:t>
      </w:r>
      <w:proofErr w:type="spellEnd"/>
      <w:r>
        <w:rPr>
          <w:rStyle w:val="DefaultParagraphFont1"/>
        </w:rPr>
        <w:t xml:space="preserve"> de </w:t>
      </w:r>
      <w:proofErr w:type="spellStart"/>
      <w:r>
        <w:rPr>
          <w:rStyle w:val="DefaultParagraphFont1"/>
        </w:rPr>
        <w:t>betondals</w:t>
      </w:r>
      <w:proofErr w:type="spellEnd"/>
      <w:r>
        <w:rPr>
          <w:rStyle w:val="DefaultParagraphFont1"/>
        </w:rPr>
        <w:t xml:space="preserve"> vervangen door asfalt.</w:t>
      </w:r>
    </w:p>
    <w:p w:rsidR="00F67FFB" w:rsidRDefault="0074618C">
      <w:r>
        <w:rPr>
          <w:rStyle w:val="DefaultParagraphFont1"/>
        </w:rPr>
        <w:t>3.</w:t>
      </w:r>
      <w:r>
        <w:rPr>
          <w:rStyle w:val="DefaultParagraphFont1"/>
        </w:rPr>
        <w:tab/>
        <w:t>De busbanen consequent verbinden   om de continuïteit te verzekeren. De busbanen en de goten daar waar nodig dringend herstellen, met bijzondere aandacht voor de afwatering.</w:t>
      </w:r>
    </w:p>
    <w:p w:rsidR="00F67FFB" w:rsidRDefault="00F67FFB"/>
    <w:p w:rsidR="00DD32F9" w:rsidRDefault="0074618C" w:rsidP="00297DE9">
      <w:pPr>
        <w:pStyle w:val="Kop12"/>
        <w:spacing w:before="0" w:after="0"/>
        <w:rPr>
          <w:rFonts w:ascii="Century Gothic" w:hAnsi="Century Gothic"/>
          <w:sz w:val="18"/>
        </w:rPr>
      </w:pPr>
    </w:p>
    <w:p w:rsidR="00F67FFB" w:rsidRPr="00DD32F9" w:rsidRDefault="0074618C" w:rsidP="00297DE9">
      <w:pPr>
        <w:pStyle w:val="Kop12"/>
        <w:spacing w:before="0" w:after="0"/>
        <w:rPr>
          <w:rFonts w:ascii="Century Gothic" w:hAnsi="Century Gothic"/>
          <w:sz w:val="18"/>
        </w:rPr>
      </w:pPr>
      <w:r w:rsidRPr="0084376D">
        <w:rPr>
          <w:rFonts w:ascii="Century Gothic" w:hAnsi="Century Gothic"/>
          <w:i/>
          <w:sz w:val="18"/>
        </w:rPr>
        <w:t>De voorzitter sluit de zitting om 20:27uur.</w:t>
      </w:r>
    </w:p>
    <w:p w:rsidR="00297DE9" w:rsidRPr="0084376D" w:rsidRDefault="0074618C" w:rsidP="00297DE9">
      <w:pPr>
        <w:pStyle w:val="Kop12"/>
        <w:spacing w:before="0" w:after="0"/>
        <w:rPr>
          <w:rFonts w:ascii="Century Gothic" w:hAnsi="Century Gothic"/>
          <w:i/>
          <w:sz w:val="18"/>
        </w:rPr>
      </w:pPr>
    </w:p>
    <w:p w:rsidR="00297DE9" w:rsidRPr="0084376D" w:rsidRDefault="0074618C" w:rsidP="00297DE9">
      <w:pPr>
        <w:pStyle w:val="Kop12"/>
        <w:spacing w:before="0" w:after="0"/>
        <w:rPr>
          <w:rFonts w:ascii="Century Gothic" w:hAnsi="Century Gothic"/>
          <w:i/>
          <w:sz w:val="18"/>
        </w:rPr>
      </w:pPr>
    </w:p>
    <w:p w:rsidR="00297DE9" w:rsidRPr="0084376D" w:rsidRDefault="0074618C"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74618C" w:rsidP="00297DE9">
      <w:pPr>
        <w:pStyle w:val="Adresbinnenin"/>
        <w:keepLines/>
        <w:rPr>
          <w:rFonts w:ascii="Century Gothic" w:hAnsi="Century Gothic"/>
        </w:rPr>
      </w:pPr>
    </w:p>
    <w:p w:rsidR="00297DE9" w:rsidRDefault="0074618C" w:rsidP="00297DE9">
      <w:pPr>
        <w:pStyle w:val="Adresbinnenin"/>
        <w:keepLines/>
        <w:rPr>
          <w:rFonts w:ascii="Century Gothic" w:hAnsi="Century Gothic"/>
        </w:rPr>
      </w:pPr>
    </w:p>
    <w:p w:rsidR="0074618C" w:rsidRPr="0084376D" w:rsidRDefault="0074618C" w:rsidP="00297DE9">
      <w:pPr>
        <w:pStyle w:val="Adresbinnenin"/>
        <w:keepLines/>
        <w:rPr>
          <w:rFonts w:ascii="Century Gothic" w:hAnsi="Century Gothic"/>
        </w:rPr>
      </w:pPr>
      <w:bookmarkStart w:id="0" w:name="_GoBack"/>
      <w:bookmarkEnd w:id="0"/>
    </w:p>
    <w:p w:rsidR="00297DE9" w:rsidRPr="0084376D" w:rsidRDefault="0074618C"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F67FFB" w:rsidTr="00297DE9">
        <w:trPr>
          <w:cantSplit/>
        </w:trPr>
        <w:tc>
          <w:tcPr>
            <w:tcW w:w="3652" w:type="dxa"/>
            <w:tcBorders>
              <w:top w:val="nil"/>
              <w:left w:val="nil"/>
              <w:bottom w:val="nil"/>
              <w:right w:val="nil"/>
            </w:tcBorders>
            <w:hideMark/>
          </w:tcPr>
          <w:p w:rsidR="00297DE9" w:rsidRPr="0084376D" w:rsidRDefault="0074618C" w:rsidP="00297DE9">
            <w:pPr>
              <w:keepLines/>
              <w:rPr>
                <w:noProof/>
              </w:rPr>
            </w:pPr>
            <w:r w:rsidRPr="0084376D">
              <w:t>Luc Schroyens</w:t>
            </w:r>
          </w:p>
          <w:p w:rsidR="00F67FFB" w:rsidRPr="0084376D" w:rsidRDefault="0074618C" w:rsidP="00297DE9">
            <w:pPr>
              <w:keepLines/>
            </w:pPr>
            <w:r w:rsidRPr="0084376D">
              <w:t>secretaris</w:t>
            </w:r>
          </w:p>
        </w:tc>
        <w:tc>
          <w:tcPr>
            <w:tcW w:w="4253" w:type="dxa"/>
            <w:tcBorders>
              <w:top w:val="nil"/>
              <w:left w:val="nil"/>
              <w:bottom w:val="nil"/>
              <w:right w:val="nil"/>
            </w:tcBorders>
            <w:hideMark/>
          </w:tcPr>
          <w:p w:rsidR="00297DE9" w:rsidRPr="0084376D" w:rsidRDefault="0074618C" w:rsidP="00297DE9">
            <w:pPr>
              <w:keepLines/>
              <w:rPr>
                <w:noProof/>
              </w:rPr>
            </w:pPr>
            <w:r w:rsidRPr="0084376D">
              <w:t>Luc Bouckaert</w:t>
            </w:r>
          </w:p>
          <w:p w:rsidR="00F67FFB" w:rsidRPr="0084376D" w:rsidRDefault="0074618C" w:rsidP="00297DE9">
            <w:pPr>
              <w:keepLines/>
            </w:pPr>
            <w:r w:rsidRPr="0084376D">
              <w:t>burgemeester-voorzitter</w:t>
            </w:r>
          </w:p>
        </w:tc>
      </w:tr>
    </w:tbl>
    <w:p w:rsidR="00297DE9" w:rsidRPr="0084376D" w:rsidRDefault="0074618C"/>
    <w:sectPr w:rsidR="00297DE9" w:rsidRPr="0084376D" w:rsidSect="00297DE9">
      <w:pgSz w:w="11906" w:h="16838"/>
      <w:pgMar w:top="1440" w:right="240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num w:numId="1">
    <w:abstractNumId w:val="2"/>
  </w:num>
  <w:num w:numId="2">
    <w:abstractNumId w:val="3"/>
  </w:num>
  <w:num w:numId="3">
    <w:abstractNumId w:val="3"/>
  </w:num>
  <w:num w:numId="4">
    <w:abstractNumId w:val="4"/>
  </w:num>
  <w:num w:numId="5">
    <w:abstractNumId w:val="4"/>
  </w:num>
  <w:num w:numId="6">
    <w:abstractNumId w:val="5"/>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FB"/>
    <w:rsid w:val="0074618C"/>
    <w:rsid w:val="00F67F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2875</Words>
  <Characters>16646</Characters>
  <Application>Microsoft Office Word</Application>
  <DocSecurity>0</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2</cp:revision>
  <dcterms:created xsi:type="dcterms:W3CDTF">2016-03-21T08:36:00Z</dcterms:created>
  <dcterms:modified xsi:type="dcterms:W3CDTF">2016-03-21T08:36:00Z</dcterms:modified>
</cp:coreProperties>
</file>